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435" w:rsidRPr="00661E11" w:rsidRDefault="0032493E">
      <w:pPr>
        <w:tabs>
          <w:tab w:val="right" w:pos="9350"/>
        </w:tabs>
        <w:spacing w:line="480" w:lineRule="auto"/>
        <w:jc w:val="both"/>
        <w:rPr>
          <w:rFonts w:ascii="Times New Roman" w:hAnsi="Times New Roman"/>
          <w:b/>
        </w:rPr>
      </w:pPr>
      <w:r w:rsidRPr="00661E11">
        <w:rPr>
          <w:rFonts w:ascii="Times New Roman" w:hAnsi="Times New Roman"/>
        </w:rPr>
        <w:t>By:  West</w:t>
      </w:r>
      <w:r w:rsidRPr="00661E11">
        <w:rPr>
          <w:rFonts w:ascii="Times New Roman" w:hAnsi="Times New Roman"/>
        </w:rPr>
        <w:tab/>
      </w:r>
      <w:r w:rsidR="00911491" w:rsidRPr="00661E11">
        <w:rPr>
          <w:rFonts w:ascii="Times New Roman" w:hAnsi="Times New Roman"/>
          <w:b/>
        </w:rPr>
        <w:t>DRAFT C.S.</w:t>
      </w:r>
      <w:r w:rsidRPr="00661E11">
        <w:rPr>
          <w:rFonts w:ascii="Times New Roman" w:hAnsi="Times New Roman"/>
          <w:b/>
        </w:rPr>
        <w:t>S.B. No. 25</w:t>
      </w:r>
    </w:p>
    <w:p w:rsidR="003F3435" w:rsidRPr="00661E11" w:rsidRDefault="003F3435">
      <w:pPr>
        <w:rPr>
          <w:rFonts w:ascii="Times New Roman" w:hAnsi="Times New Roman"/>
        </w:rPr>
      </w:pPr>
    </w:p>
    <w:p w:rsidR="003F3435" w:rsidRPr="00661E11" w:rsidRDefault="003F3435">
      <w:pPr>
        <w:rPr>
          <w:rFonts w:ascii="Times New Roman" w:hAnsi="Times New Roman"/>
        </w:rPr>
      </w:pPr>
    </w:p>
    <w:p w:rsidR="003F3435" w:rsidRPr="00661E11" w:rsidRDefault="0032493E">
      <w:pPr>
        <w:spacing w:line="480" w:lineRule="auto"/>
        <w:jc w:val="center"/>
        <w:rPr>
          <w:rFonts w:ascii="Times New Roman" w:hAnsi="Times New Roman"/>
        </w:rPr>
      </w:pPr>
      <w:r w:rsidRPr="00661E11">
        <w:rPr>
          <w:rFonts w:ascii="Times New Roman" w:hAnsi="Times New Roman"/>
        </w:rPr>
        <w:t>A BILL TO BE ENTITLED</w:t>
      </w:r>
    </w:p>
    <w:p w:rsidR="003F3435" w:rsidRPr="00661E11" w:rsidRDefault="0032493E">
      <w:pPr>
        <w:spacing w:line="480" w:lineRule="auto"/>
        <w:jc w:val="center"/>
        <w:rPr>
          <w:rFonts w:ascii="Times New Roman" w:hAnsi="Times New Roman"/>
        </w:rPr>
      </w:pPr>
      <w:r w:rsidRPr="00661E11">
        <w:rPr>
          <w:rFonts w:ascii="Times New Roman" w:hAnsi="Times New Roman"/>
        </w:rPr>
        <w:t>AN ACT</w:t>
      </w:r>
    </w:p>
    <w:p w:rsidR="003F3435" w:rsidRPr="002A1929" w:rsidRDefault="0032493E">
      <w:pPr>
        <w:spacing w:line="480" w:lineRule="auto"/>
        <w:jc w:val="both"/>
        <w:rPr>
          <w:rFonts w:ascii="Times New Roman" w:hAnsi="Times New Roman"/>
        </w:rPr>
      </w:pPr>
      <w:r w:rsidRPr="002A1929">
        <w:rPr>
          <w:rFonts w:ascii="Times New Roman" w:hAnsi="Times New Roman"/>
        </w:rPr>
        <w:t>relating to measures to facilitate the transfer, academic progress, and timely graduation of students in public higher education.</w:t>
      </w:r>
    </w:p>
    <w:p w:rsidR="003F3435" w:rsidRPr="002A1929" w:rsidRDefault="0032493E">
      <w:pPr>
        <w:spacing w:line="480" w:lineRule="auto"/>
        <w:ind w:firstLine="720"/>
        <w:jc w:val="both"/>
        <w:rPr>
          <w:rFonts w:ascii="Times New Roman" w:hAnsi="Times New Roman"/>
        </w:rPr>
      </w:pPr>
      <w:r w:rsidRPr="002A1929">
        <w:rPr>
          <w:rFonts w:ascii="Times New Roman" w:hAnsi="Times New Roman"/>
        </w:rPr>
        <w:t>BE IT ENACTED BY THE LEGISLATURE OF THE STATE OF TEXAS:</w:t>
      </w:r>
    </w:p>
    <w:p w:rsidR="00AC653C" w:rsidRPr="002A1929" w:rsidRDefault="00AC653C" w:rsidP="00AC653C">
      <w:pPr>
        <w:spacing w:line="480" w:lineRule="auto"/>
        <w:ind w:firstLine="720"/>
        <w:jc w:val="both"/>
        <w:rPr>
          <w:rFonts w:ascii="Times New Roman" w:hAnsi="Times New Roman"/>
        </w:rPr>
      </w:pPr>
      <w:bookmarkStart w:id="0" w:name="_Hlk4840089"/>
      <w:r w:rsidRPr="002A1929">
        <w:rPr>
          <w:rFonts w:ascii="Times New Roman" w:hAnsi="Times New Roman"/>
        </w:rPr>
        <w:t>SECTION 1. Subchapter H, Chapter 51, Education Code, is amended by adding Sections 51.400 and 51.4033 to read as follows:</w:t>
      </w:r>
    </w:p>
    <w:bookmarkEnd w:id="0"/>
    <w:p w:rsidR="00AC653C" w:rsidRPr="002A1929" w:rsidRDefault="00AC653C" w:rsidP="00AC653C">
      <w:pPr>
        <w:spacing w:line="480" w:lineRule="auto"/>
        <w:ind w:firstLine="720"/>
        <w:jc w:val="both"/>
        <w:rPr>
          <w:rFonts w:ascii="Times New Roman" w:hAnsi="Times New Roman"/>
        </w:rPr>
      </w:pPr>
      <w:r w:rsidRPr="002A1929">
        <w:rPr>
          <w:rFonts w:ascii="Times New Roman" w:hAnsi="Times New Roman"/>
          <w:u w:val="single"/>
        </w:rPr>
        <w:t>Sec. 51.400.  DEFINITIONS.  In this subchapter:</w:t>
      </w:r>
    </w:p>
    <w:p w:rsidR="00AC653C" w:rsidRPr="002A1929" w:rsidRDefault="00AC653C" w:rsidP="00AC653C">
      <w:pPr>
        <w:spacing w:line="480" w:lineRule="auto"/>
        <w:ind w:firstLine="1440"/>
        <w:jc w:val="both"/>
        <w:rPr>
          <w:rFonts w:ascii="Times New Roman" w:hAnsi="Times New Roman"/>
        </w:rPr>
      </w:pPr>
      <w:r w:rsidRPr="002A1929">
        <w:rPr>
          <w:rFonts w:ascii="Times New Roman" w:hAnsi="Times New Roman"/>
          <w:u w:val="single"/>
        </w:rPr>
        <w:t>(1)  "Coordinating board" means the Texas Higher Education Coordinating Board.</w:t>
      </w:r>
    </w:p>
    <w:p w:rsidR="00AC653C" w:rsidRPr="002A1929" w:rsidRDefault="00AC653C" w:rsidP="00AC653C">
      <w:pPr>
        <w:spacing w:line="480" w:lineRule="auto"/>
        <w:ind w:firstLine="1440"/>
        <w:jc w:val="both"/>
        <w:rPr>
          <w:rFonts w:ascii="Times New Roman" w:hAnsi="Times New Roman"/>
        </w:rPr>
      </w:pPr>
      <w:r w:rsidRPr="002A1929">
        <w:rPr>
          <w:rFonts w:ascii="Times New Roman" w:hAnsi="Times New Roman"/>
          <w:u w:val="single"/>
        </w:rPr>
        <w:t>(2)  "General academic teaching institution," "institution of higher education," and "medical and dental unit" have the meanings assigned by Section 61.003.</w:t>
      </w:r>
    </w:p>
    <w:p w:rsidR="00AC653C" w:rsidRPr="002A1929" w:rsidRDefault="00960EEB" w:rsidP="00AC653C">
      <w:pPr>
        <w:spacing w:line="480" w:lineRule="auto"/>
        <w:ind w:firstLine="720"/>
        <w:jc w:val="both"/>
        <w:rPr>
          <w:rFonts w:ascii="Times New Roman" w:hAnsi="Times New Roman"/>
        </w:rPr>
      </w:pPr>
      <w:r w:rsidRPr="002A1929">
        <w:rPr>
          <w:rFonts w:ascii="Times New Roman" w:hAnsi="Times New Roman"/>
          <w:u w:val="single"/>
        </w:rPr>
        <w:t>SECTION</w:t>
      </w:r>
      <w:r w:rsidR="00432E96" w:rsidRPr="002A1929">
        <w:rPr>
          <w:rFonts w:ascii="Times New Roman" w:hAnsi="Times New Roman"/>
          <w:u w:val="single"/>
        </w:rPr>
        <w:t xml:space="preserve"> 2. </w:t>
      </w:r>
      <w:r w:rsidR="00AC653C" w:rsidRPr="002A1929">
        <w:rPr>
          <w:rFonts w:ascii="Times New Roman" w:hAnsi="Times New Roman"/>
          <w:u w:val="single"/>
        </w:rPr>
        <w:t>Sec. 51.4033.  REPORT OF NONTRANSFERABLE CREDIT.  (a) Not later than December 1 of each year and in the form prescribed by the coordinating board, each general academic teaching institution and medical and dental unit shall provide to the coordinating board a report describing any courses for which a student who transfers to the institution from another institution of higher education is not granted academic credit at the receiving institution.</w:t>
      </w:r>
    </w:p>
    <w:p w:rsidR="00AC653C" w:rsidRPr="002A1929" w:rsidRDefault="00AC653C" w:rsidP="00AC653C">
      <w:pPr>
        <w:spacing w:line="480" w:lineRule="auto"/>
        <w:ind w:firstLine="720"/>
        <w:jc w:val="both"/>
        <w:rPr>
          <w:rFonts w:ascii="Times New Roman" w:hAnsi="Times New Roman"/>
        </w:rPr>
      </w:pPr>
      <w:r w:rsidRPr="002A1929">
        <w:rPr>
          <w:rFonts w:ascii="Times New Roman" w:hAnsi="Times New Roman"/>
          <w:u w:val="single"/>
        </w:rPr>
        <w:t>(b)  A report required by this section must indicate:</w:t>
      </w:r>
    </w:p>
    <w:p w:rsidR="00AC653C" w:rsidRPr="002A1929" w:rsidRDefault="00AC653C" w:rsidP="00AC653C">
      <w:pPr>
        <w:spacing w:line="480" w:lineRule="auto"/>
        <w:ind w:firstLine="1440"/>
        <w:jc w:val="both"/>
        <w:rPr>
          <w:rFonts w:ascii="Times New Roman" w:hAnsi="Times New Roman"/>
        </w:rPr>
      </w:pPr>
      <w:r w:rsidRPr="002A1929">
        <w:rPr>
          <w:rFonts w:ascii="Times New Roman" w:hAnsi="Times New Roman"/>
          <w:u w:val="single"/>
        </w:rPr>
        <w:t>(1)  the course name and type;</w:t>
      </w:r>
    </w:p>
    <w:p w:rsidR="00AC653C" w:rsidRPr="002A1929" w:rsidRDefault="00AC653C" w:rsidP="00AC653C">
      <w:pPr>
        <w:spacing w:line="480" w:lineRule="auto"/>
        <w:ind w:firstLine="1440"/>
        <w:jc w:val="both"/>
        <w:rPr>
          <w:rFonts w:ascii="Times New Roman" w:hAnsi="Times New Roman"/>
        </w:rPr>
      </w:pPr>
      <w:r w:rsidRPr="002A1929">
        <w:rPr>
          <w:rFonts w:ascii="Times New Roman" w:hAnsi="Times New Roman"/>
          <w:u w:val="single"/>
        </w:rPr>
        <w:t>(2)  which institution of higher education provided academic credit for the course; and</w:t>
      </w:r>
    </w:p>
    <w:p w:rsidR="00AC653C" w:rsidRPr="002A1929" w:rsidRDefault="00AC653C" w:rsidP="00AC653C">
      <w:pPr>
        <w:spacing w:line="480" w:lineRule="auto"/>
        <w:ind w:firstLine="1440"/>
        <w:jc w:val="both"/>
        <w:rPr>
          <w:rFonts w:ascii="Times New Roman" w:hAnsi="Times New Roman"/>
        </w:rPr>
      </w:pPr>
      <w:r w:rsidRPr="002A1929">
        <w:rPr>
          <w:rFonts w:ascii="Times New Roman" w:hAnsi="Times New Roman"/>
          <w:u w:val="single"/>
        </w:rPr>
        <w:t>(3)  the reason why the receiving institution did not grant academic credit for the course.</w:t>
      </w:r>
    </w:p>
    <w:p w:rsidR="00AC653C" w:rsidRPr="002A1929" w:rsidRDefault="00AC653C" w:rsidP="00AC653C">
      <w:pPr>
        <w:spacing w:line="480" w:lineRule="auto"/>
        <w:ind w:firstLine="720"/>
        <w:jc w:val="both"/>
        <w:rPr>
          <w:rFonts w:ascii="Times New Roman" w:hAnsi="Times New Roman"/>
        </w:rPr>
      </w:pPr>
      <w:r w:rsidRPr="002A1929">
        <w:rPr>
          <w:rFonts w:ascii="Times New Roman" w:hAnsi="Times New Roman"/>
        </w:rPr>
        <w:t>SECTION </w:t>
      </w:r>
      <w:r w:rsidR="00432E96" w:rsidRPr="002A1929">
        <w:rPr>
          <w:rFonts w:ascii="Times New Roman" w:hAnsi="Times New Roman"/>
        </w:rPr>
        <w:t>3</w:t>
      </w:r>
      <w:r w:rsidRPr="002A1929">
        <w:rPr>
          <w:rFonts w:ascii="Times New Roman" w:hAnsi="Times New Roman"/>
        </w:rPr>
        <w:t>.  Each public institution of higher education and medical and dental unit required to submit a report under Section 51.4033, Education Code, as added by this Act, shall submit the first report not later than December 1, 2020.</w:t>
      </w:r>
    </w:p>
    <w:p w:rsidR="003D35A8" w:rsidRPr="002A1929" w:rsidRDefault="003D35A8" w:rsidP="003D35A8">
      <w:pPr>
        <w:spacing w:line="480" w:lineRule="auto"/>
        <w:ind w:firstLine="720"/>
        <w:jc w:val="both"/>
        <w:rPr>
          <w:rFonts w:ascii="Times New Roman" w:hAnsi="Times New Roman"/>
        </w:rPr>
      </w:pPr>
      <w:r w:rsidRPr="002A1929">
        <w:rPr>
          <w:rFonts w:ascii="Times New Roman" w:hAnsi="Times New Roman"/>
        </w:rPr>
        <w:t xml:space="preserve">SECTION </w:t>
      </w:r>
      <w:r w:rsidR="00432E96" w:rsidRPr="002A1929">
        <w:rPr>
          <w:rFonts w:ascii="Times New Roman" w:hAnsi="Times New Roman"/>
        </w:rPr>
        <w:t>4</w:t>
      </w:r>
      <w:r w:rsidRPr="002A1929">
        <w:rPr>
          <w:rFonts w:ascii="Times New Roman" w:hAnsi="Times New Roman"/>
        </w:rPr>
        <w:t xml:space="preserve">. Chapter 51, Education Code, is amended by adding 51.762(j)to read as </w:t>
      </w:r>
      <w:r w:rsidRPr="002A1929">
        <w:rPr>
          <w:rFonts w:ascii="Times New Roman" w:hAnsi="Times New Roman"/>
        </w:rPr>
        <w:lastRenderedPageBreak/>
        <w:t>follows:</w:t>
      </w:r>
    </w:p>
    <w:p w:rsidR="003D35A8" w:rsidRPr="002A1929" w:rsidRDefault="003D35A8" w:rsidP="00AC653C">
      <w:pPr>
        <w:spacing w:line="480" w:lineRule="auto"/>
        <w:ind w:firstLine="720"/>
        <w:jc w:val="both"/>
        <w:rPr>
          <w:rFonts w:ascii="Times New Roman" w:hAnsi="Times New Roman"/>
          <w:u w:val="single"/>
        </w:rPr>
      </w:pPr>
      <w:r w:rsidRPr="002A1929">
        <w:rPr>
          <w:rFonts w:ascii="Times New Roman" w:hAnsi="Times New Roman"/>
          <w:u w:val="single"/>
        </w:rPr>
        <w:t>(</w:t>
      </w:r>
      <w:r w:rsidR="00936549" w:rsidRPr="002A1929">
        <w:rPr>
          <w:rFonts w:ascii="Times New Roman" w:hAnsi="Times New Roman"/>
          <w:u w:val="single"/>
        </w:rPr>
        <w:t xml:space="preserve">j) an applicant may indicate their interest in allowing information </w:t>
      </w:r>
      <w:r w:rsidR="00661E11" w:rsidRPr="002A1929">
        <w:rPr>
          <w:rFonts w:ascii="Times New Roman" w:hAnsi="Times New Roman"/>
          <w:u w:val="single"/>
        </w:rPr>
        <w:t>to be</w:t>
      </w:r>
      <w:r w:rsidR="00936549" w:rsidRPr="002A1929">
        <w:rPr>
          <w:rFonts w:ascii="Times New Roman" w:hAnsi="Times New Roman"/>
          <w:u w:val="single"/>
        </w:rPr>
        <w:t xml:space="preserve"> shared to other institutions of higher education for admissions into degree programs if the applicant is not admitted to the degree program at the preferred institution. </w:t>
      </w:r>
    </w:p>
    <w:p w:rsidR="00633515" w:rsidRPr="002A1929" w:rsidRDefault="0032493E" w:rsidP="00633515">
      <w:pPr>
        <w:spacing w:line="480" w:lineRule="auto"/>
        <w:ind w:firstLine="720"/>
        <w:jc w:val="both"/>
        <w:rPr>
          <w:rFonts w:ascii="Times New Roman" w:hAnsi="Times New Roman"/>
        </w:rPr>
      </w:pPr>
      <w:r w:rsidRPr="002A1929">
        <w:rPr>
          <w:rFonts w:ascii="Times New Roman" w:hAnsi="Times New Roman"/>
        </w:rPr>
        <w:t>SECTION </w:t>
      </w:r>
      <w:r w:rsidR="00432E96" w:rsidRPr="002A1929">
        <w:rPr>
          <w:rFonts w:ascii="Times New Roman" w:hAnsi="Times New Roman"/>
        </w:rPr>
        <w:t>5</w:t>
      </w:r>
      <w:r w:rsidRPr="002A1929">
        <w:rPr>
          <w:rFonts w:ascii="Times New Roman" w:hAnsi="Times New Roman"/>
        </w:rPr>
        <w:t>. </w:t>
      </w:r>
      <w:r w:rsidR="00633515" w:rsidRPr="002A1929">
        <w:rPr>
          <w:rFonts w:ascii="Times New Roman" w:hAnsi="Times New Roman"/>
        </w:rPr>
        <w:t>Section 51.9685(a)(2), Education Code, is amended to read as follows:</w:t>
      </w:r>
    </w:p>
    <w:p w:rsidR="002F6AAE" w:rsidRPr="002A1929" w:rsidRDefault="00633515" w:rsidP="002F6AAE">
      <w:pPr>
        <w:spacing w:line="480" w:lineRule="auto"/>
        <w:ind w:firstLine="720"/>
        <w:jc w:val="both"/>
        <w:rPr>
          <w:rFonts w:ascii="Times New Roman" w:hAnsi="Times New Roman"/>
        </w:rPr>
      </w:pPr>
      <w:r w:rsidRPr="002A1929">
        <w:rPr>
          <w:rFonts w:ascii="Times New Roman" w:hAnsi="Times New Roman"/>
        </w:rPr>
        <w:t xml:space="preserve">(2)  "Institution of higher education" </w:t>
      </w:r>
      <w:r w:rsidRPr="002A1929">
        <w:rPr>
          <w:rFonts w:ascii="Times New Roman" w:hAnsi="Times New Roman"/>
          <w:u w:val="single"/>
        </w:rPr>
        <w:t>has</w:t>
      </w:r>
      <w:r w:rsidRPr="002A1929">
        <w:rPr>
          <w:rFonts w:ascii="Times New Roman" w:hAnsi="Times New Roman"/>
        </w:rPr>
        <w:t xml:space="preserve"> [</w:t>
      </w:r>
      <w:r w:rsidRPr="002A1929">
        <w:rPr>
          <w:rFonts w:ascii="Times New Roman" w:hAnsi="Times New Roman"/>
          <w:strike/>
        </w:rPr>
        <w:t>and "public junior college" have</w:t>
      </w:r>
      <w:r w:rsidRPr="002A1929">
        <w:rPr>
          <w:rFonts w:ascii="Times New Roman" w:hAnsi="Times New Roman"/>
        </w:rPr>
        <w:t xml:space="preserve">] the </w:t>
      </w:r>
      <w:r w:rsidRPr="002A1929">
        <w:rPr>
          <w:rFonts w:ascii="Times New Roman" w:hAnsi="Times New Roman"/>
          <w:u w:val="single"/>
        </w:rPr>
        <w:t>meaning</w:t>
      </w:r>
      <w:r w:rsidRPr="002A1929">
        <w:rPr>
          <w:rFonts w:ascii="Times New Roman" w:hAnsi="Times New Roman"/>
        </w:rPr>
        <w:t xml:space="preserve"> [</w:t>
      </w:r>
      <w:r w:rsidRPr="002A1929">
        <w:rPr>
          <w:rFonts w:ascii="Times New Roman" w:hAnsi="Times New Roman"/>
          <w:strike/>
        </w:rPr>
        <w:t>meanings</w:t>
      </w:r>
      <w:r w:rsidRPr="002A1929">
        <w:rPr>
          <w:rFonts w:ascii="Times New Roman" w:hAnsi="Times New Roman"/>
        </w:rPr>
        <w:t>] assigned by Section 61.003.</w:t>
      </w:r>
      <w:r w:rsidR="002F6AAE" w:rsidRPr="002A1929">
        <w:rPr>
          <w:rFonts w:ascii="Times New Roman" w:hAnsi="Times New Roman"/>
        </w:rPr>
        <w:t xml:space="preserve"> Section 51.9685(a)(2), Education Code, is amended to read as follows:</w:t>
      </w:r>
    </w:p>
    <w:p w:rsidR="002F6AAE" w:rsidRPr="002A1929" w:rsidRDefault="002F6AAE" w:rsidP="002F6AAE">
      <w:pPr>
        <w:spacing w:line="480" w:lineRule="auto"/>
        <w:ind w:firstLine="1440"/>
        <w:jc w:val="both"/>
        <w:rPr>
          <w:rFonts w:ascii="Times New Roman" w:hAnsi="Times New Roman"/>
        </w:rPr>
      </w:pPr>
      <w:r w:rsidRPr="002A1929">
        <w:rPr>
          <w:rFonts w:ascii="Times New Roman" w:hAnsi="Times New Roman"/>
        </w:rPr>
        <w:t xml:space="preserve">(2)  "Institution of higher education" </w:t>
      </w:r>
      <w:r w:rsidRPr="002A1929">
        <w:rPr>
          <w:rFonts w:ascii="Times New Roman" w:hAnsi="Times New Roman"/>
          <w:u w:val="single"/>
        </w:rPr>
        <w:t>has</w:t>
      </w:r>
      <w:r w:rsidRPr="002A1929">
        <w:rPr>
          <w:rFonts w:ascii="Times New Roman" w:hAnsi="Times New Roman"/>
        </w:rPr>
        <w:t xml:space="preserve"> [</w:t>
      </w:r>
      <w:r w:rsidRPr="002A1929">
        <w:rPr>
          <w:rFonts w:ascii="Times New Roman" w:hAnsi="Times New Roman"/>
          <w:strike/>
        </w:rPr>
        <w:t>and "public junior college" have</w:t>
      </w:r>
      <w:r w:rsidRPr="002A1929">
        <w:rPr>
          <w:rFonts w:ascii="Times New Roman" w:hAnsi="Times New Roman"/>
        </w:rPr>
        <w:t xml:space="preserve">] the </w:t>
      </w:r>
      <w:r w:rsidRPr="002A1929">
        <w:rPr>
          <w:rFonts w:ascii="Times New Roman" w:hAnsi="Times New Roman"/>
          <w:u w:val="single"/>
        </w:rPr>
        <w:t>meaning</w:t>
      </w:r>
      <w:r w:rsidRPr="002A1929">
        <w:rPr>
          <w:rFonts w:ascii="Times New Roman" w:hAnsi="Times New Roman"/>
        </w:rPr>
        <w:t xml:space="preserve"> [</w:t>
      </w:r>
      <w:r w:rsidRPr="002A1929">
        <w:rPr>
          <w:rFonts w:ascii="Times New Roman" w:hAnsi="Times New Roman"/>
          <w:strike/>
        </w:rPr>
        <w:t>meanings</w:t>
      </w:r>
      <w:r w:rsidRPr="002A1929">
        <w:rPr>
          <w:rFonts w:ascii="Times New Roman" w:hAnsi="Times New Roman"/>
        </w:rPr>
        <w:t>] assigned by Section 61.003.</w:t>
      </w:r>
    </w:p>
    <w:p w:rsidR="002F6AAE" w:rsidRPr="002A1929" w:rsidRDefault="002F6AAE" w:rsidP="002F6AAE">
      <w:pPr>
        <w:spacing w:line="480" w:lineRule="auto"/>
        <w:ind w:firstLine="720"/>
        <w:jc w:val="both"/>
        <w:rPr>
          <w:rFonts w:ascii="Times New Roman" w:hAnsi="Times New Roman"/>
        </w:rPr>
      </w:pPr>
      <w:bookmarkStart w:id="1" w:name="_Hlk4833537"/>
      <w:r w:rsidRPr="002A1929">
        <w:rPr>
          <w:rFonts w:ascii="Times New Roman" w:hAnsi="Times New Roman"/>
        </w:rPr>
        <w:t>SECTION </w:t>
      </w:r>
      <w:r w:rsidR="00432E96" w:rsidRPr="002A1929">
        <w:rPr>
          <w:rFonts w:ascii="Times New Roman" w:hAnsi="Times New Roman"/>
        </w:rPr>
        <w:t>6</w:t>
      </w:r>
      <w:r w:rsidRPr="002A1929">
        <w:rPr>
          <w:rFonts w:ascii="Times New Roman" w:hAnsi="Times New Roman"/>
        </w:rPr>
        <w:t>.  Sections 51.9685(b), (c), and (g), Education Code, are amended to read as follows:</w:t>
      </w:r>
    </w:p>
    <w:p w:rsidR="002F6AAE" w:rsidRPr="002A1929" w:rsidRDefault="002F6AAE" w:rsidP="002F6AAE">
      <w:pPr>
        <w:spacing w:line="480" w:lineRule="auto"/>
        <w:ind w:firstLine="720"/>
        <w:jc w:val="both"/>
        <w:rPr>
          <w:rFonts w:ascii="Times New Roman" w:hAnsi="Times New Roman"/>
        </w:rPr>
      </w:pPr>
      <w:r w:rsidRPr="002A1929">
        <w:rPr>
          <w:rFonts w:ascii="Times New Roman" w:hAnsi="Times New Roman"/>
        </w:rPr>
        <w:t xml:space="preserve">(b)  Except as otherwise provided by Subsection (c), each student enrolled </w:t>
      </w:r>
      <w:r w:rsidRPr="002A1929">
        <w:rPr>
          <w:rFonts w:ascii="Times New Roman" w:hAnsi="Times New Roman"/>
          <w:u w:val="single"/>
        </w:rPr>
        <w:t>at an institution of higher education</w:t>
      </w:r>
      <w:r w:rsidRPr="002A1929">
        <w:rPr>
          <w:rFonts w:ascii="Times New Roman" w:hAnsi="Times New Roman"/>
        </w:rPr>
        <w:t xml:space="preserve"> in an associate or bachelor's degree program </w:t>
      </w:r>
      <w:r w:rsidRPr="002A1929">
        <w:rPr>
          <w:rFonts w:ascii="Times New Roman" w:hAnsi="Times New Roman"/>
          <w:strike/>
        </w:rPr>
        <w:t>at an institution of higher education</w:t>
      </w:r>
      <w:r w:rsidRPr="002A1929">
        <w:rPr>
          <w:rFonts w:ascii="Times New Roman" w:hAnsi="Times New Roman"/>
        </w:rPr>
        <w:t xml:space="preserve"> shall file a degree plan</w:t>
      </w:r>
      <w:r w:rsidR="006E0DA4" w:rsidRPr="002A1929">
        <w:rPr>
          <w:rFonts w:ascii="Times New Roman" w:hAnsi="Times New Roman"/>
        </w:rPr>
        <w:t xml:space="preserve"> with the institution </w:t>
      </w:r>
      <w:r w:rsidR="006E0DA4" w:rsidRPr="002A1929">
        <w:rPr>
          <w:rFonts w:ascii="Times New Roman" w:hAnsi="Times New Roman"/>
          <w:strike/>
        </w:rPr>
        <w:t>not later than</w:t>
      </w:r>
      <w:r w:rsidR="006E0DA4" w:rsidRPr="002A1929">
        <w:rPr>
          <w:rFonts w:ascii="Times New Roman" w:hAnsi="Times New Roman"/>
        </w:rPr>
        <w:t xml:space="preserve"> </w:t>
      </w:r>
      <w:r w:rsidR="006E0DA4" w:rsidRPr="002A1929">
        <w:rPr>
          <w:rFonts w:ascii="Times New Roman" w:hAnsi="Times New Roman"/>
          <w:u w:val="single"/>
        </w:rPr>
        <w:t>after the 12th class day and before</w:t>
      </w:r>
      <w:r w:rsidR="006E0DA4" w:rsidRPr="002A1929">
        <w:rPr>
          <w:rFonts w:ascii="Times New Roman" w:hAnsi="Times New Roman"/>
        </w:rPr>
        <w:t xml:space="preserve"> the end of </w:t>
      </w:r>
      <w:r w:rsidR="006E0DA4" w:rsidRPr="002A1929">
        <w:rPr>
          <w:rFonts w:ascii="Times New Roman" w:hAnsi="Times New Roman"/>
          <w:u w:val="single"/>
        </w:rPr>
        <w:t xml:space="preserve">that semester or term </w:t>
      </w:r>
      <w:r w:rsidR="006E0DA4" w:rsidRPr="002A1929">
        <w:rPr>
          <w:rFonts w:ascii="Times New Roman" w:hAnsi="Times New Roman"/>
          <w:strike/>
        </w:rPr>
        <w:t>the second regular semester or term</w:t>
      </w:r>
      <w:r w:rsidR="006E0DA4" w:rsidRPr="002A1929">
        <w:rPr>
          <w:rFonts w:ascii="Times New Roman" w:hAnsi="Times New Roman"/>
        </w:rPr>
        <w:t xml:space="preserve"> </w:t>
      </w:r>
      <w:r w:rsidRPr="002A1929">
        <w:rPr>
          <w:rFonts w:ascii="Times New Roman" w:hAnsi="Times New Roman"/>
        </w:rPr>
        <w:t xml:space="preserve">immediately following the semester or term in which the student earned a cumulative total of </w:t>
      </w:r>
      <w:r w:rsidRPr="002A1929">
        <w:rPr>
          <w:rFonts w:ascii="Times New Roman" w:hAnsi="Times New Roman"/>
          <w:u w:val="single"/>
        </w:rPr>
        <w:t>30</w:t>
      </w:r>
      <w:r w:rsidRPr="002A1929">
        <w:rPr>
          <w:rFonts w:ascii="Times New Roman" w:hAnsi="Times New Roman"/>
        </w:rPr>
        <w:t xml:space="preserve"> [</w:t>
      </w:r>
      <w:r w:rsidRPr="002A1929">
        <w:rPr>
          <w:rFonts w:ascii="Times New Roman" w:hAnsi="Times New Roman"/>
          <w:strike/>
        </w:rPr>
        <w:t>45</w:t>
      </w:r>
      <w:r w:rsidRPr="002A1929">
        <w:rPr>
          <w:rFonts w:ascii="Times New Roman" w:hAnsi="Times New Roman"/>
        </w:rPr>
        <w:t>]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bookmarkEnd w:id="1"/>
    <w:p w:rsidR="002F6AAE" w:rsidRPr="002A1929" w:rsidRDefault="002F6AAE" w:rsidP="009B61F6">
      <w:pPr>
        <w:spacing w:line="360" w:lineRule="auto"/>
        <w:ind w:firstLine="720"/>
        <w:jc w:val="both"/>
        <w:rPr>
          <w:rFonts w:ascii="Times New Roman" w:hAnsi="Times New Roman"/>
        </w:rPr>
      </w:pPr>
      <w:r w:rsidRPr="002A1929">
        <w:rPr>
          <w:rFonts w:ascii="Times New Roman" w:hAnsi="Times New Roman"/>
        </w:rPr>
        <w:t xml:space="preserve">(c)  A student to whom this section applies who begins the student's first semester or term at an institution of higher education with </w:t>
      </w:r>
      <w:r w:rsidRPr="002A1929">
        <w:rPr>
          <w:rFonts w:ascii="Times New Roman" w:hAnsi="Times New Roman"/>
          <w:u w:val="single"/>
        </w:rPr>
        <w:t>30</w:t>
      </w:r>
      <w:r w:rsidRPr="002A1929">
        <w:rPr>
          <w:rFonts w:ascii="Times New Roman" w:hAnsi="Times New Roman"/>
        </w:rPr>
        <w:t xml:space="preserve"> </w:t>
      </w:r>
      <w:r w:rsidRPr="002A1929">
        <w:rPr>
          <w:rFonts w:ascii="Times New Roman" w:hAnsi="Times New Roman"/>
          <w:strike/>
        </w:rPr>
        <w:t>45</w:t>
      </w:r>
      <w:r w:rsidRPr="002A1929">
        <w:rPr>
          <w:rFonts w:ascii="Times New Roman" w:hAnsi="Times New Roman"/>
        </w:rPr>
        <w:t xml:space="preserve"> or more semester credit hours of course credit for </w:t>
      </w:r>
      <w:r w:rsidRPr="002A1929">
        <w:rPr>
          <w:rFonts w:ascii="Times New Roman" w:hAnsi="Times New Roman"/>
        </w:rPr>
        <w:lastRenderedPageBreak/>
        <w:t xml:space="preserve">courses described by Subsection (b) shall file a degree plan with the institution </w:t>
      </w:r>
      <w:r w:rsidR="009B61F6" w:rsidRPr="002A1929">
        <w:rPr>
          <w:rFonts w:ascii="Times New Roman" w:hAnsi="Times New Roman"/>
        </w:rPr>
        <w:t xml:space="preserve">not later than </w:t>
      </w:r>
      <w:r w:rsidR="009B61F6" w:rsidRPr="002A1929">
        <w:rPr>
          <w:rFonts w:ascii="Times New Roman" w:hAnsi="Times New Roman"/>
          <w:u w:val="single"/>
        </w:rPr>
        <w:t>after the 12th class day and before the end of that semester or term</w:t>
      </w:r>
      <w:r w:rsidR="009B61F6" w:rsidRPr="002A1929">
        <w:rPr>
          <w:rFonts w:ascii="Times New Roman" w:hAnsi="Times New Roman"/>
        </w:rPr>
        <w:t xml:space="preserve"> </w:t>
      </w:r>
      <w:r w:rsidR="009B61F6" w:rsidRPr="002A1929">
        <w:rPr>
          <w:rFonts w:ascii="Times New Roman" w:hAnsi="Times New Roman"/>
          <w:strike/>
        </w:rPr>
        <w:t xml:space="preserve">the second regular semester or term </w:t>
      </w:r>
      <w:r w:rsidRPr="002A1929">
        <w:rPr>
          <w:rFonts w:ascii="Times New Roman" w:hAnsi="Times New Roman"/>
        </w:rPr>
        <w:t>at the institution.</w:t>
      </w:r>
    </w:p>
    <w:p w:rsidR="009B61F6" w:rsidRPr="002A1929" w:rsidRDefault="009B61F6" w:rsidP="009B61F6">
      <w:pPr>
        <w:widowControl/>
        <w:spacing w:line="360" w:lineRule="auto"/>
        <w:rPr>
          <w:rFonts w:ascii="Times New Roman" w:hAnsi="Times New Roman"/>
          <w:u w:val="single"/>
        </w:rPr>
      </w:pPr>
      <w:r w:rsidRPr="002A1929">
        <w:rPr>
          <w:rFonts w:ascii="Times New Roman" w:hAnsi="Times New Roman"/>
          <w:u w:val="single"/>
        </w:rPr>
        <w:t xml:space="preserve">(c-2) A student enrolled in a course for joint high school and junior college credit under Section 130.008 </w:t>
      </w:r>
      <w:r w:rsidR="002461C7" w:rsidRPr="002A1929">
        <w:rPr>
          <w:rFonts w:ascii="Times New Roman" w:hAnsi="Times New Roman"/>
          <w:u w:val="single"/>
        </w:rPr>
        <w:t xml:space="preserve">or any dual credit </w:t>
      </w:r>
      <w:r w:rsidRPr="002A1929">
        <w:rPr>
          <w:rFonts w:ascii="Times New Roman" w:hAnsi="Times New Roman"/>
          <w:u w:val="single"/>
        </w:rPr>
        <w:t xml:space="preserve">at </w:t>
      </w:r>
      <w:r w:rsidR="002461C7" w:rsidRPr="002A1929">
        <w:rPr>
          <w:rFonts w:ascii="Times New Roman" w:hAnsi="Times New Roman"/>
          <w:u w:val="single"/>
        </w:rPr>
        <w:t xml:space="preserve">an institution of higher education </w:t>
      </w:r>
      <w:r w:rsidRPr="002A1929">
        <w:rPr>
          <w:rFonts w:ascii="Times New Roman" w:hAnsi="Times New Roman"/>
          <w:u w:val="single"/>
        </w:rPr>
        <w:t>and to whom Subsection (b) or (c) does not apply shall</w:t>
      </w:r>
      <w:r w:rsidR="002461C7" w:rsidRPr="002A1929">
        <w:rPr>
          <w:rFonts w:ascii="Times New Roman" w:hAnsi="Times New Roman"/>
          <w:u w:val="single"/>
        </w:rPr>
        <w:t xml:space="preserve"> </w:t>
      </w:r>
      <w:r w:rsidRPr="002A1929">
        <w:rPr>
          <w:rFonts w:ascii="Times New Roman" w:hAnsi="Times New Roman"/>
          <w:u w:val="single"/>
        </w:rPr>
        <w:t>file a degree plan with the college not later than:</w:t>
      </w:r>
    </w:p>
    <w:p w:rsidR="009B61F6" w:rsidRPr="002A1929" w:rsidRDefault="009B61F6" w:rsidP="00661E11">
      <w:pPr>
        <w:widowControl/>
        <w:spacing w:line="360" w:lineRule="auto"/>
        <w:ind w:firstLine="720"/>
        <w:rPr>
          <w:rFonts w:ascii="Times New Roman" w:hAnsi="Times New Roman"/>
          <w:u w:val="single"/>
        </w:rPr>
      </w:pPr>
      <w:r w:rsidRPr="002A1929">
        <w:rPr>
          <w:rFonts w:ascii="Times New Roman" w:hAnsi="Times New Roman"/>
          <w:u w:val="single"/>
        </w:rPr>
        <w:t>(1) the end of the second regular semester or term immediately following the semester or term in which the student earned a cumulative total of 15 or more semester credit hours of course credit for dual credit courses successfully completed by the</w:t>
      </w:r>
    </w:p>
    <w:p w:rsidR="009B61F6" w:rsidRPr="002A1929" w:rsidRDefault="009B61F6" w:rsidP="009B61F6">
      <w:pPr>
        <w:widowControl/>
        <w:spacing w:line="360" w:lineRule="auto"/>
        <w:rPr>
          <w:rFonts w:ascii="Times New Roman" w:hAnsi="Times New Roman"/>
          <w:u w:val="single"/>
        </w:rPr>
      </w:pPr>
      <w:r w:rsidRPr="002A1929">
        <w:rPr>
          <w:rFonts w:ascii="Times New Roman" w:hAnsi="Times New Roman"/>
          <w:u w:val="single"/>
        </w:rPr>
        <w:t>student; or</w:t>
      </w:r>
    </w:p>
    <w:p w:rsidR="009B61F6" w:rsidRPr="002A1929" w:rsidRDefault="009B61F6" w:rsidP="00661E11">
      <w:pPr>
        <w:widowControl/>
        <w:spacing w:line="360" w:lineRule="auto"/>
        <w:ind w:firstLine="720"/>
        <w:rPr>
          <w:rFonts w:ascii="Times New Roman" w:hAnsi="Times New Roman"/>
          <w:u w:val="single"/>
        </w:rPr>
      </w:pPr>
      <w:r w:rsidRPr="002A1929">
        <w:rPr>
          <w:rFonts w:ascii="Times New Roman" w:hAnsi="Times New Roman"/>
          <w:u w:val="single"/>
        </w:rPr>
        <w:t>(2) if the student begins the student’s first semester</w:t>
      </w:r>
      <w:r w:rsidR="00661E11" w:rsidRPr="002A1929">
        <w:rPr>
          <w:rFonts w:ascii="Times New Roman" w:hAnsi="Times New Roman"/>
          <w:u w:val="single"/>
        </w:rPr>
        <w:t xml:space="preserve"> </w:t>
      </w:r>
      <w:r w:rsidRPr="002A1929">
        <w:rPr>
          <w:rFonts w:ascii="Times New Roman" w:hAnsi="Times New Roman"/>
          <w:u w:val="single"/>
        </w:rPr>
        <w:t>or term at the college with 15 or more semester credit hours of</w:t>
      </w:r>
      <w:r w:rsidR="00661E11" w:rsidRPr="002A1929">
        <w:rPr>
          <w:rFonts w:ascii="Times New Roman" w:hAnsi="Times New Roman"/>
          <w:u w:val="single"/>
        </w:rPr>
        <w:t xml:space="preserve"> </w:t>
      </w:r>
      <w:r w:rsidRPr="002A1929">
        <w:rPr>
          <w:rFonts w:ascii="Times New Roman" w:hAnsi="Times New Roman"/>
          <w:u w:val="single"/>
        </w:rPr>
        <w:t>course credit for dual credit courses successfully completed by the student, the end of the student ’s second regular semester or term at the college.</w:t>
      </w:r>
    </w:p>
    <w:p w:rsidR="009B61F6" w:rsidRPr="002A1929" w:rsidRDefault="009B61F6" w:rsidP="009B61F6">
      <w:pPr>
        <w:spacing w:line="480" w:lineRule="auto"/>
        <w:ind w:firstLine="720"/>
        <w:jc w:val="both"/>
        <w:rPr>
          <w:rFonts w:ascii="Times New Roman" w:hAnsi="Times New Roman"/>
        </w:rPr>
      </w:pPr>
      <w:r w:rsidRPr="002A1929">
        <w:rPr>
          <w:rFonts w:ascii="Times New Roman" w:hAnsi="Times New Roman"/>
        </w:rPr>
        <w:t>SECTION </w:t>
      </w:r>
      <w:r w:rsidR="00432E96" w:rsidRPr="002A1929">
        <w:rPr>
          <w:rFonts w:ascii="Times New Roman" w:hAnsi="Times New Roman"/>
        </w:rPr>
        <w:t>7</w:t>
      </w:r>
      <w:r w:rsidRPr="002A1929">
        <w:rPr>
          <w:rFonts w:ascii="Times New Roman" w:hAnsi="Times New Roman"/>
        </w:rPr>
        <w:t>.  Section 130.0104</w:t>
      </w:r>
      <w:r w:rsidR="009565D1" w:rsidRPr="002A1929">
        <w:rPr>
          <w:rFonts w:ascii="Times New Roman" w:hAnsi="Times New Roman"/>
        </w:rPr>
        <w:t xml:space="preserve">(b) and </w:t>
      </w:r>
      <w:r w:rsidRPr="002A1929">
        <w:rPr>
          <w:rFonts w:ascii="Times New Roman" w:hAnsi="Times New Roman"/>
        </w:rPr>
        <w:t>(c), Education Code, is amended to read as follows:</w:t>
      </w:r>
    </w:p>
    <w:p w:rsidR="004A10CE" w:rsidRPr="002A1929" w:rsidRDefault="004A10CE" w:rsidP="004A10CE">
      <w:pPr>
        <w:spacing w:line="480" w:lineRule="auto"/>
        <w:ind w:firstLine="720"/>
        <w:jc w:val="both"/>
        <w:rPr>
          <w:rFonts w:ascii="Times New Roman" w:hAnsi="Times New Roman"/>
        </w:rPr>
      </w:pPr>
      <w:r w:rsidRPr="002A1929">
        <w:rPr>
          <w:rFonts w:ascii="Times New Roman" w:hAnsi="Times New Roman"/>
        </w:rPr>
        <w:t xml:space="preserve">(b)  A </w:t>
      </w:r>
      <w:r w:rsidR="00B06CA8" w:rsidRPr="002A1929">
        <w:rPr>
          <w:rFonts w:ascii="Times New Roman" w:hAnsi="Times New Roman"/>
        </w:rPr>
        <w:t>multidisciplinary study</w:t>
      </w:r>
      <w:r w:rsidRPr="002A1929">
        <w:rPr>
          <w:rFonts w:ascii="Times New Roman" w:hAnsi="Times New Roman"/>
        </w:rPr>
        <w:t xml:space="preserve"> associate degree program established at a junior college under this section must require a student to successfully complete:</w:t>
      </w:r>
    </w:p>
    <w:p w:rsidR="004A10CE" w:rsidRPr="002A1929" w:rsidRDefault="004A10CE" w:rsidP="004A10CE">
      <w:pPr>
        <w:spacing w:line="480" w:lineRule="auto"/>
        <w:ind w:firstLine="1440"/>
        <w:jc w:val="both"/>
        <w:rPr>
          <w:rFonts w:ascii="Times New Roman" w:hAnsi="Times New Roman"/>
        </w:rPr>
      </w:pPr>
      <w:r w:rsidRPr="002A1929">
        <w:rPr>
          <w:rFonts w:ascii="Times New Roman" w:hAnsi="Times New Roman"/>
        </w:rPr>
        <w:t xml:space="preserve">(1)  the junior college's core curriculum adopted under Section </w:t>
      </w:r>
      <w:r w:rsidRPr="002A1929">
        <w:rPr>
          <w:rFonts w:ascii="Times New Roman" w:hAnsi="Times New Roman"/>
          <w:u w:val="single"/>
        </w:rPr>
        <w:t>61.822</w:t>
      </w:r>
      <w:r w:rsidRPr="002A1929">
        <w:rPr>
          <w:rFonts w:ascii="Times New Roman" w:hAnsi="Times New Roman"/>
        </w:rPr>
        <w:t xml:space="preserve"> [</w:t>
      </w:r>
      <w:r w:rsidRPr="002A1929">
        <w:rPr>
          <w:rFonts w:ascii="Times New Roman" w:hAnsi="Times New Roman"/>
          <w:strike/>
        </w:rPr>
        <w:t>61.822(b)</w:t>
      </w:r>
      <w:r w:rsidRPr="002A1929">
        <w:rPr>
          <w:rFonts w:ascii="Times New Roman" w:hAnsi="Times New Roman"/>
        </w:rPr>
        <w:t>]; and</w:t>
      </w:r>
    </w:p>
    <w:p w:rsidR="009B61F6" w:rsidRPr="002A1929" w:rsidRDefault="009B61F6" w:rsidP="009B61F6">
      <w:pPr>
        <w:spacing w:line="480" w:lineRule="auto"/>
        <w:ind w:firstLine="720"/>
        <w:jc w:val="both"/>
        <w:rPr>
          <w:rFonts w:ascii="Times New Roman" w:hAnsi="Times New Roman"/>
        </w:rPr>
      </w:pPr>
      <w:r w:rsidRPr="002A1929">
        <w:rPr>
          <w:rFonts w:ascii="Times New Roman" w:hAnsi="Times New Roman"/>
        </w:rPr>
        <w:t>(c)  </w:t>
      </w:r>
      <w:r w:rsidRPr="002A1929">
        <w:rPr>
          <w:rFonts w:ascii="Times New Roman" w:hAnsi="Times New Roman"/>
          <w:u w:val="single"/>
        </w:rPr>
        <w:t>In complying with the requirements regarding the filing of a degree plan under</w:t>
      </w:r>
      <w:r w:rsidRPr="002A1929">
        <w:rPr>
          <w:rFonts w:ascii="Times New Roman" w:hAnsi="Times New Roman"/>
        </w:rPr>
        <w:t xml:space="preserve"> [</w:t>
      </w:r>
      <w:r w:rsidRPr="002A1929">
        <w:rPr>
          <w:rFonts w:ascii="Times New Roman" w:hAnsi="Times New Roman"/>
          <w:strike/>
        </w:rPr>
        <w:t>Notwithstanding</w:t>
      </w:r>
      <w:r w:rsidRPr="002A1929">
        <w:rPr>
          <w:rFonts w:ascii="Times New Roman" w:hAnsi="Times New Roman"/>
        </w:rPr>
        <w:t>] Section 51.9685, [</w:t>
      </w:r>
      <w:r w:rsidRPr="002A1929">
        <w:rPr>
          <w:rFonts w:ascii="Times New Roman" w:hAnsi="Times New Roman"/>
          <w:strike/>
        </w:rPr>
        <w:t>before the beginning of the regular semester or term immediately following the semester or term in which</w:t>
      </w:r>
      <w:r w:rsidRPr="002A1929">
        <w:rPr>
          <w:rFonts w:ascii="Times New Roman" w:hAnsi="Times New Roman"/>
        </w:rPr>
        <w:t xml:space="preserve">] a student </w:t>
      </w:r>
      <w:r w:rsidRPr="002A1929">
        <w:rPr>
          <w:rFonts w:ascii="Times New Roman" w:hAnsi="Times New Roman"/>
          <w:u w:val="single"/>
        </w:rPr>
        <w:t>enrolled</w:t>
      </w:r>
      <w:r w:rsidRPr="002A1929">
        <w:rPr>
          <w:rFonts w:ascii="Times New Roman" w:hAnsi="Times New Roman"/>
        </w:rPr>
        <w:t xml:space="preserve"> [</w:t>
      </w:r>
      <w:r w:rsidRPr="002A1929">
        <w:rPr>
          <w:rFonts w:ascii="Times New Roman" w:hAnsi="Times New Roman"/>
          <w:strike/>
        </w:rPr>
        <w:t>successfully completes a cumulative total of 30 or more semester credit hours for coursework</w:t>
      </w:r>
      <w:r w:rsidRPr="002A1929">
        <w:rPr>
          <w:rFonts w:ascii="Times New Roman" w:hAnsi="Times New Roman"/>
        </w:rPr>
        <w:t>] in a multidisciplinary studies associate degree program established under this section[</w:t>
      </w:r>
      <w:r w:rsidRPr="002A1929">
        <w:rPr>
          <w:rFonts w:ascii="Times New Roman" w:hAnsi="Times New Roman"/>
          <w:strike/>
        </w:rPr>
        <w:t>, the student</w:t>
      </w:r>
      <w:r w:rsidRPr="002A1929">
        <w:rPr>
          <w:rFonts w:ascii="Times New Roman" w:hAnsi="Times New Roman"/>
        </w:rPr>
        <w:t>] must meet with an academic advisor to complete a degree plan[</w:t>
      </w:r>
      <w:r w:rsidRPr="002A1929">
        <w:rPr>
          <w:rFonts w:ascii="Times New Roman" w:hAnsi="Times New Roman"/>
          <w:strike/>
        </w:rPr>
        <w:t>, as defined by Section 51.9685(a)(1),</w:t>
      </w:r>
      <w:r w:rsidRPr="002A1929">
        <w:rPr>
          <w:rFonts w:ascii="Times New Roman" w:hAnsi="Times New Roman"/>
        </w:rPr>
        <w:t>] that:</w:t>
      </w:r>
    </w:p>
    <w:p w:rsidR="009B61F6" w:rsidRPr="002A1929" w:rsidRDefault="009B61F6" w:rsidP="009B61F6">
      <w:pPr>
        <w:spacing w:line="480" w:lineRule="auto"/>
        <w:ind w:firstLine="1440"/>
        <w:jc w:val="both"/>
        <w:rPr>
          <w:rFonts w:ascii="Times New Roman" w:hAnsi="Times New Roman"/>
        </w:rPr>
      </w:pPr>
      <w:r w:rsidRPr="002A1929">
        <w:rPr>
          <w:rFonts w:ascii="Times New Roman" w:hAnsi="Times New Roman"/>
        </w:rPr>
        <w:t>(1)  accounts for all remaining credit hours required for the completion of the degree program; and</w:t>
      </w:r>
    </w:p>
    <w:p w:rsidR="009B61F6" w:rsidRPr="002A1929" w:rsidRDefault="009B61F6" w:rsidP="009B61F6">
      <w:pPr>
        <w:spacing w:line="480" w:lineRule="auto"/>
        <w:ind w:firstLine="1440"/>
        <w:jc w:val="both"/>
        <w:rPr>
          <w:rFonts w:ascii="Times New Roman" w:hAnsi="Times New Roman"/>
        </w:rPr>
      </w:pPr>
      <w:r w:rsidRPr="002A1929">
        <w:rPr>
          <w:rFonts w:ascii="Times New Roman" w:hAnsi="Times New Roman"/>
        </w:rPr>
        <w:lastRenderedPageBreak/>
        <w:t>(2)  emphasizes:</w:t>
      </w:r>
    </w:p>
    <w:p w:rsidR="009B61F6" w:rsidRPr="002A1929" w:rsidRDefault="009B61F6" w:rsidP="009B61F6">
      <w:pPr>
        <w:spacing w:line="480" w:lineRule="auto"/>
        <w:ind w:firstLine="2160"/>
        <w:jc w:val="both"/>
        <w:rPr>
          <w:rFonts w:ascii="Times New Roman" w:hAnsi="Times New Roman"/>
        </w:rPr>
      </w:pPr>
      <w:r w:rsidRPr="002A1929">
        <w:rPr>
          <w:rFonts w:ascii="Times New Roman" w:hAnsi="Times New Roman"/>
        </w:rPr>
        <w:t xml:space="preserve">(A)  the student's transition to a </w:t>
      </w:r>
      <w:r w:rsidR="00661E11" w:rsidRPr="002A1929">
        <w:rPr>
          <w:rFonts w:ascii="Times New Roman" w:hAnsi="Times New Roman"/>
        </w:rPr>
        <w:t>four-year</w:t>
      </w:r>
      <w:r w:rsidRPr="002A1929">
        <w:rPr>
          <w:rFonts w:ascii="Times New Roman" w:hAnsi="Times New Roman"/>
        </w:rPr>
        <w:t xml:space="preserve"> college or university that the student chooses; and</w:t>
      </w:r>
    </w:p>
    <w:p w:rsidR="009B61F6" w:rsidRPr="002A1929" w:rsidRDefault="009B61F6" w:rsidP="009B61F6">
      <w:pPr>
        <w:spacing w:line="480" w:lineRule="auto"/>
        <w:ind w:firstLine="2160"/>
        <w:jc w:val="both"/>
        <w:rPr>
          <w:rFonts w:ascii="Times New Roman" w:hAnsi="Times New Roman"/>
        </w:rPr>
      </w:pPr>
      <w:r w:rsidRPr="002A1929">
        <w:rPr>
          <w:rFonts w:ascii="Times New Roman" w:hAnsi="Times New Roman"/>
        </w:rPr>
        <w:t>(B)  preparations for the student's intended field of study or major at the four-year college or university.</w:t>
      </w:r>
    </w:p>
    <w:p w:rsidR="002F6AAE" w:rsidRPr="002A1929" w:rsidRDefault="002F6AAE" w:rsidP="002F6AAE">
      <w:pPr>
        <w:spacing w:line="480" w:lineRule="auto"/>
        <w:ind w:firstLine="720"/>
        <w:jc w:val="both"/>
        <w:rPr>
          <w:rFonts w:ascii="Times New Roman" w:hAnsi="Times New Roman"/>
        </w:rPr>
      </w:pPr>
      <w:r w:rsidRPr="002A1929">
        <w:rPr>
          <w:rFonts w:ascii="Times New Roman" w:hAnsi="Times New Roman"/>
        </w:rPr>
        <w:t xml:space="preserve">(g)  The Texas Higher Education Coordinating Board, in consultation with institutions of higher education, </w:t>
      </w:r>
      <w:r w:rsidRPr="002A1929">
        <w:rPr>
          <w:rFonts w:ascii="Times New Roman" w:hAnsi="Times New Roman"/>
          <w:u w:val="single"/>
        </w:rPr>
        <w:t>shall</w:t>
      </w:r>
      <w:r w:rsidRPr="002A1929">
        <w:rPr>
          <w:rFonts w:ascii="Times New Roman" w:hAnsi="Times New Roman"/>
        </w:rPr>
        <w:t xml:space="preserve"> [</w:t>
      </w:r>
      <w:r w:rsidRPr="002A1929">
        <w:rPr>
          <w:rFonts w:ascii="Times New Roman" w:hAnsi="Times New Roman"/>
          <w:strike/>
        </w:rPr>
        <w:t>may</w:t>
      </w:r>
      <w:r w:rsidRPr="002A1929">
        <w:rPr>
          <w:rFonts w:ascii="Times New Roman" w:hAnsi="Times New Roman"/>
        </w:rPr>
        <w:t>] adopt rules as necessary for the administration of this section</w:t>
      </w:r>
      <w:r w:rsidRPr="002A1929">
        <w:rPr>
          <w:rFonts w:ascii="Times New Roman" w:hAnsi="Times New Roman"/>
          <w:u w:val="single"/>
        </w:rPr>
        <w:t>, including rules to ensure compliance with this section</w:t>
      </w:r>
      <w:r w:rsidRPr="002A1929">
        <w:rPr>
          <w:rFonts w:ascii="Times New Roman" w:hAnsi="Times New Roman"/>
        </w:rPr>
        <w:t>.</w:t>
      </w:r>
    </w:p>
    <w:p w:rsidR="00633515" w:rsidRPr="002A1929" w:rsidRDefault="00633515" w:rsidP="00633515">
      <w:pPr>
        <w:spacing w:line="480" w:lineRule="auto"/>
        <w:ind w:firstLine="720"/>
        <w:jc w:val="both"/>
        <w:rPr>
          <w:rFonts w:ascii="Times New Roman" w:hAnsi="Times New Roman"/>
        </w:rPr>
      </w:pPr>
      <w:r w:rsidRPr="002A1929">
        <w:rPr>
          <w:rFonts w:ascii="Times New Roman" w:hAnsi="Times New Roman"/>
        </w:rPr>
        <w:t xml:space="preserve">SECTION </w:t>
      </w:r>
      <w:r w:rsidR="00432E96" w:rsidRPr="002A1929">
        <w:rPr>
          <w:rFonts w:ascii="Times New Roman" w:hAnsi="Times New Roman"/>
        </w:rPr>
        <w:t>8</w:t>
      </w:r>
      <w:r w:rsidRPr="002A1929">
        <w:rPr>
          <w:rFonts w:ascii="Times New Roman" w:hAnsi="Times New Roman"/>
        </w:rPr>
        <w:t xml:space="preserve">. </w:t>
      </w:r>
      <w:bookmarkStart w:id="2" w:name="_Hlk4594067"/>
      <w:r w:rsidRPr="002A1929">
        <w:rPr>
          <w:rFonts w:ascii="Times New Roman" w:hAnsi="Times New Roman"/>
        </w:rPr>
        <w:t>Chapter Z, Chapter 51, Education Code, is amended by adding Sections 51.96852 and 51.96853 to read as follows:</w:t>
      </w:r>
    </w:p>
    <w:bookmarkEnd w:id="2"/>
    <w:p w:rsidR="00633515" w:rsidRPr="002A1929" w:rsidRDefault="00633515" w:rsidP="00630C91">
      <w:pPr>
        <w:spacing w:line="480" w:lineRule="auto"/>
        <w:ind w:firstLine="720"/>
        <w:jc w:val="both"/>
        <w:rPr>
          <w:rFonts w:ascii="Times New Roman" w:hAnsi="Times New Roman"/>
          <w:u w:val="single"/>
        </w:rPr>
      </w:pPr>
      <w:r w:rsidRPr="002A1929">
        <w:rPr>
          <w:rFonts w:ascii="Times New Roman" w:hAnsi="Times New Roman"/>
          <w:u w:val="single"/>
        </w:rPr>
        <w:t>Sec. 51.96852.  RECOMMENDED COURSE SEQUENCES.  (a) In this section, "institution of higher education" has the meaning assigned by Section 61.003</w:t>
      </w:r>
      <w:r w:rsidR="00630C91" w:rsidRPr="002A1929">
        <w:rPr>
          <w:rFonts w:ascii="Times New Roman" w:hAnsi="Times New Roman"/>
          <w:u w:val="single"/>
        </w:rPr>
        <w:t>.</w:t>
      </w:r>
    </w:p>
    <w:p w:rsidR="00630C91" w:rsidRPr="002A1929" w:rsidRDefault="00633515" w:rsidP="00633515">
      <w:pPr>
        <w:spacing w:line="480" w:lineRule="auto"/>
        <w:ind w:firstLine="720"/>
        <w:jc w:val="both"/>
        <w:rPr>
          <w:rFonts w:ascii="Times New Roman" w:hAnsi="Times New Roman"/>
          <w:u w:val="single"/>
        </w:rPr>
      </w:pPr>
      <w:r w:rsidRPr="002A1929">
        <w:rPr>
          <w:rFonts w:ascii="Times New Roman" w:hAnsi="Times New Roman"/>
          <w:u w:val="single"/>
        </w:rPr>
        <w:t>(b)</w:t>
      </w:r>
      <w:r w:rsidR="00432E96" w:rsidRPr="002A1929">
        <w:rPr>
          <w:rFonts w:ascii="Times New Roman" w:hAnsi="Times New Roman"/>
          <w:u w:val="single"/>
        </w:rPr>
        <w:t xml:space="preserve"> </w:t>
      </w:r>
      <w:r w:rsidR="00630C91" w:rsidRPr="002A1929">
        <w:rPr>
          <w:rFonts w:ascii="Times New Roman" w:hAnsi="Times New Roman"/>
          <w:u w:val="single"/>
        </w:rPr>
        <w:t xml:space="preserve">recommended course sequence” means a suggested arrangement of lower and upper division courses that would enable a full-time student to complete the required courses for a 60-hour degree or certificate program within two years, or a </w:t>
      </w:r>
      <w:r w:rsidR="00661E11" w:rsidRPr="002A1929">
        <w:rPr>
          <w:rFonts w:ascii="Times New Roman" w:hAnsi="Times New Roman"/>
          <w:u w:val="single"/>
        </w:rPr>
        <w:t>120-hour</w:t>
      </w:r>
      <w:r w:rsidR="00630C91" w:rsidRPr="002A1929">
        <w:rPr>
          <w:rFonts w:ascii="Times New Roman" w:hAnsi="Times New Roman"/>
          <w:u w:val="single"/>
        </w:rPr>
        <w:t xml:space="preserve"> degree program within four years.</w:t>
      </w:r>
    </w:p>
    <w:p w:rsidR="00630C91" w:rsidRPr="002A1929" w:rsidRDefault="00630C91" w:rsidP="00633515">
      <w:pPr>
        <w:spacing w:line="480" w:lineRule="auto"/>
        <w:ind w:firstLine="720"/>
        <w:jc w:val="both"/>
        <w:rPr>
          <w:rFonts w:ascii="Times New Roman" w:hAnsi="Times New Roman"/>
          <w:u w:val="single"/>
        </w:rPr>
      </w:pPr>
      <w:r w:rsidRPr="002A1929">
        <w:rPr>
          <w:rFonts w:ascii="Times New Roman" w:hAnsi="Times New Roman"/>
          <w:u w:val="single"/>
        </w:rPr>
        <w:t>(c) A recommended course sequence shall include, where applicable, the Texas Common Course numbering system course number for each course included within the recommended course sequence.</w:t>
      </w:r>
    </w:p>
    <w:p w:rsidR="00633515" w:rsidRPr="002A1929" w:rsidRDefault="00630C91" w:rsidP="00633515">
      <w:pPr>
        <w:spacing w:line="480" w:lineRule="auto"/>
        <w:ind w:firstLine="720"/>
        <w:jc w:val="both"/>
        <w:rPr>
          <w:rFonts w:ascii="Times New Roman" w:hAnsi="Times New Roman"/>
        </w:rPr>
      </w:pPr>
      <w:r w:rsidRPr="002A1929">
        <w:rPr>
          <w:rFonts w:ascii="Times New Roman" w:hAnsi="Times New Roman"/>
          <w:u w:val="single"/>
        </w:rPr>
        <w:t xml:space="preserve">(d) </w:t>
      </w:r>
      <w:r w:rsidR="00633515" w:rsidRPr="002A1929">
        <w:rPr>
          <w:rFonts w:ascii="Times New Roman" w:hAnsi="Times New Roman"/>
          <w:u w:val="single"/>
        </w:rPr>
        <w:t xml:space="preserve">Each institution of higher education shall develop a recommended course sequence for each undergraduate certificate or degree program offered by the institution. Each recommended course sequence must identify the required courses for the applicable certificate or degree program in the general core curriculum or the academic discipline core curriculum as described by Section </w:t>
      </w:r>
      <w:r w:rsidR="00633515" w:rsidRPr="002A1929">
        <w:rPr>
          <w:rFonts w:ascii="Times New Roman" w:hAnsi="Times New Roman"/>
          <w:u w:val="single"/>
        </w:rPr>
        <w:lastRenderedPageBreak/>
        <w:t>61.822.</w:t>
      </w:r>
    </w:p>
    <w:p w:rsidR="00630C91" w:rsidRPr="002A1929" w:rsidRDefault="00630C91" w:rsidP="00633515">
      <w:pPr>
        <w:spacing w:line="480" w:lineRule="auto"/>
        <w:ind w:firstLine="720"/>
        <w:jc w:val="both"/>
        <w:rPr>
          <w:rFonts w:ascii="Times New Roman" w:hAnsi="Times New Roman"/>
          <w:u w:val="single"/>
        </w:rPr>
      </w:pPr>
      <w:r w:rsidRPr="002A1929">
        <w:rPr>
          <w:rFonts w:ascii="Times New Roman" w:hAnsi="Times New Roman"/>
          <w:u w:val="single"/>
        </w:rPr>
        <w:t xml:space="preserve">(c) An institution of higher education may develop multiple recommended course sequences for a specific certificate or degree program offered by the institution.  </w:t>
      </w:r>
    </w:p>
    <w:p w:rsidR="00633515" w:rsidRPr="002A1929" w:rsidRDefault="00633515" w:rsidP="00633515">
      <w:pPr>
        <w:spacing w:line="480" w:lineRule="auto"/>
        <w:ind w:firstLine="720"/>
        <w:jc w:val="both"/>
        <w:rPr>
          <w:rFonts w:ascii="Times New Roman" w:hAnsi="Times New Roman"/>
          <w:u w:val="single"/>
        </w:rPr>
      </w:pPr>
      <w:r w:rsidRPr="002A1929">
        <w:rPr>
          <w:rFonts w:ascii="Times New Roman" w:hAnsi="Times New Roman"/>
          <w:u w:val="single"/>
        </w:rPr>
        <w:t>(</w:t>
      </w:r>
      <w:r w:rsidR="00630C91" w:rsidRPr="002A1929">
        <w:rPr>
          <w:rFonts w:ascii="Times New Roman" w:hAnsi="Times New Roman"/>
          <w:u w:val="single"/>
        </w:rPr>
        <w:t>d</w:t>
      </w:r>
      <w:r w:rsidRPr="002A1929">
        <w:rPr>
          <w:rFonts w:ascii="Times New Roman" w:hAnsi="Times New Roman"/>
          <w:u w:val="single"/>
        </w:rPr>
        <w:t>)  Each institution of higher education shall include the recommended course sequences developed under this section in the institution's course catalog and on the institution's Internet website.</w:t>
      </w:r>
    </w:p>
    <w:p w:rsidR="001D720B" w:rsidRPr="002A1929" w:rsidRDefault="001D720B" w:rsidP="00633515">
      <w:pPr>
        <w:spacing w:line="480" w:lineRule="auto"/>
        <w:ind w:firstLine="720"/>
        <w:jc w:val="both"/>
        <w:rPr>
          <w:rFonts w:ascii="Times New Roman" w:hAnsi="Times New Roman"/>
          <w:u w:val="single"/>
        </w:rPr>
      </w:pPr>
      <w:r w:rsidRPr="002A1929">
        <w:rPr>
          <w:rFonts w:ascii="Times New Roman" w:hAnsi="Times New Roman"/>
          <w:u w:val="single"/>
        </w:rPr>
        <w:t>(</w:t>
      </w:r>
      <w:r w:rsidR="00432E96" w:rsidRPr="002A1929">
        <w:rPr>
          <w:rFonts w:ascii="Times New Roman" w:hAnsi="Times New Roman"/>
          <w:u w:val="single"/>
        </w:rPr>
        <w:t>e</w:t>
      </w:r>
      <w:r w:rsidRPr="002A1929">
        <w:rPr>
          <w:rFonts w:ascii="Times New Roman" w:hAnsi="Times New Roman"/>
          <w:u w:val="single"/>
        </w:rPr>
        <w:t>) Each institution of higher education shall report the recommended courses sequences established in this section to the coordinating board in a manner prescribed by the board.</w:t>
      </w:r>
    </w:p>
    <w:p w:rsidR="00A200AE" w:rsidRPr="002A1929" w:rsidRDefault="001B4562" w:rsidP="00A200AE">
      <w:pPr>
        <w:spacing w:line="480" w:lineRule="auto"/>
        <w:ind w:firstLine="720"/>
        <w:jc w:val="both"/>
        <w:rPr>
          <w:rFonts w:ascii="Times New Roman" w:hAnsi="Times New Roman"/>
        </w:rPr>
      </w:pPr>
      <w:r w:rsidRPr="002A1929">
        <w:rPr>
          <w:rFonts w:ascii="Times New Roman" w:hAnsi="Times New Roman"/>
          <w:u w:val="single"/>
        </w:rPr>
        <w:t xml:space="preserve">SECTION </w:t>
      </w:r>
      <w:r w:rsidR="00432E96" w:rsidRPr="002A1929">
        <w:rPr>
          <w:rFonts w:ascii="Times New Roman" w:hAnsi="Times New Roman"/>
          <w:u w:val="single"/>
        </w:rPr>
        <w:t>9</w:t>
      </w:r>
      <w:r w:rsidRPr="002A1929">
        <w:rPr>
          <w:rFonts w:ascii="Times New Roman" w:hAnsi="Times New Roman"/>
          <w:u w:val="single"/>
        </w:rPr>
        <w:t xml:space="preserve">. </w:t>
      </w:r>
      <w:r w:rsidR="00A200AE" w:rsidRPr="002A1929">
        <w:rPr>
          <w:rFonts w:ascii="Times New Roman" w:hAnsi="Times New Roman"/>
          <w:u w:val="single"/>
        </w:rPr>
        <w:t>Sec. 51.96853.  TRANSFER OF CREDIT FROM LOWER-DIVISION INSTITUTIONS OF HIGHER EDUCATION; ARTICULATION AGREEMENTS.  (a)  In this section:</w:t>
      </w:r>
    </w:p>
    <w:p w:rsidR="00A200AE" w:rsidRPr="002A1929" w:rsidRDefault="00A200AE" w:rsidP="00A200AE">
      <w:pPr>
        <w:spacing w:line="480" w:lineRule="auto"/>
        <w:ind w:firstLine="1440"/>
        <w:jc w:val="both"/>
        <w:rPr>
          <w:rFonts w:ascii="Times New Roman" w:hAnsi="Times New Roman"/>
        </w:rPr>
      </w:pPr>
      <w:r w:rsidRPr="002A1929">
        <w:rPr>
          <w:rFonts w:ascii="Times New Roman" w:hAnsi="Times New Roman"/>
          <w:u w:val="single"/>
        </w:rPr>
        <w:t>(1)  "Articulation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A200AE" w:rsidRPr="002A1929" w:rsidRDefault="00A200AE" w:rsidP="00A200AE">
      <w:pPr>
        <w:spacing w:line="480" w:lineRule="auto"/>
        <w:ind w:firstLine="1440"/>
        <w:jc w:val="both"/>
        <w:rPr>
          <w:rFonts w:ascii="Times New Roman" w:hAnsi="Times New Roman"/>
        </w:rPr>
      </w:pPr>
      <w:r w:rsidRPr="002A1929">
        <w:rPr>
          <w:rFonts w:ascii="Times New Roman" w:hAnsi="Times New Roman"/>
          <w:u w:val="single"/>
        </w:rPr>
        <w:t>(2)  "General academic teaching institution" has the meaning assigned by Section 61.003.</w:t>
      </w:r>
    </w:p>
    <w:p w:rsidR="00A200AE" w:rsidRPr="002A1929" w:rsidRDefault="00A200AE" w:rsidP="00A200AE">
      <w:pPr>
        <w:spacing w:line="480" w:lineRule="auto"/>
        <w:ind w:firstLine="1440"/>
        <w:jc w:val="both"/>
        <w:rPr>
          <w:rFonts w:ascii="Times New Roman" w:hAnsi="Times New Roman"/>
        </w:rPr>
      </w:pPr>
      <w:r w:rsidRPr="002A1929">
        <w:rPr>
          <w:rFonts w:ascii="Times New Roman" w:hAnsi="Times New Roman"/>
          <w:u w:val="single"/>
        </w:rPr>
        <w:t>(3)  "Lower-division institution of higher education" means a public junior college, public state college, or public technical institute, as those terms are defined by Section 61.003.</w:t>
      </w:r>
    </w:p>
    <w:p w:rsidR="002461C7" w:rsidRPr="002A1929" w:rsidRDefault="00031224" w:rsidP="002461C7">
      <w:pPr>
        <w:spacing w:line="480" w:lineRule="auto"/>
        <w:ind w:firstLine="720"/>
        <w:jc w:val="both"/>
        <w:rPr>
          <w:rFonts w:ascii="Times New Roman" w:hAnsi="Times New Roman"/>
        </w:rPr>
      </w:pPr>
      <w:bookmarkStart w:id="3" w:name="_Hlk4838119"/>
      <w:r w:rsidRPr="002A1929">
        <w:rPr>
          <w:rFonts w:ascii="Times New Roman" w:hAnsi="Times New Roman"/>
          <w:u w:val="single"/>
        </w:rPr>
        <w:t xml:space="preserve"> </w:t>
      </w:r>
      <w:r w:rsidR="002461C7" w:rsidRPr="002A1929">
        <w:rPr>
          <w:rFonts w:ascii="Times New Roman" w:hAnsi="Times New Roman"/>
          <w:u w:val="single"/>
        </w:rPr>
        <w:t xml:space="preserve">(b)  Each general academic teaching institution may enter into an articulation agreement with any lower-division institution of higher education for a certificate or degree program for which students transferring from the lower-division institution to the general academic teaching institution </w:t>
      </w:r>
      <w:r w:rsidR="00661E11" w:rsidRPr="002A1929">
        <w:rPr>
          <w:rFonts w:ascii="Times New Roman" w:hAnsi="Times New Roman"/>
          <w:u w:val="single"/>
        </w:rPr>
        <w:t>regularly receive</w:t>
      </w:r>
      <w:r w:rsidR="002461C7" w:rsidRPr="002A1929">
        <w:rPr>
          <w:rFonts w:ascii="Times New Roman" w:hAnsi="Times New Roman"/>
          <w:u w:val="single"/>
        </w:rPr>
        <w:t xml:space="preserve"> transfer credit.</w:t>
      </w:r>
    </w:p>
    <w:p w:rsidR="002461C7" w:rsidRPr="002A1929" w:rsidRDefault="002461C7" w:rsidP="002461C7">
      <w:pPr>
        <w:spacing w:line="480" w:lineRule="auto"/>
        <w:ind w:firstLine="720"/>
        <w:jc w:val="both"/>
        <w:rPr>
          <w:rFonts w:ascii="Times New Roman" w:hAnsi="Times New Roman"/>
        </w:rPr>
      </w:pPr>
      <w:r w:rsidRPr="002A1929">
        <w:rPr>
          <w:rFonts w:ascii="Times New Roman" w:hAnsi="Times New Roman"/>
          <w:u w:val="single"/>
        </w:rPr>
        <w:lastRenderedPageBreak/>
        <w:t>(c)  An articulation agreement established may enable a transfer student to receive up to 60 semester credit hours for courses completed at the lower-division institution of higher education.</w:t>
      </w:r>
    </w:p>
    <w:p w:rsidR="002461C7" w:rsidRPr="002A1929" w:rsidRDefault="002461C7" w:rsidP="002461C7">
      <w:pPr>
        <w:spacing w:line="480" w:lineRule="auto"/>
        <w:jc w:val="both"/>
        <w:rPr>
          <w:rFonts w:ascii="Times New Roman" w:hAnsi="Times New Roman"/>
          <w:u w:val="single"/>
        </w:rPr>
      </w:pPr>
      <w:r w:rsidRPr="00031224">
        <w:rPr>
          <w:rFonts w:ascii="Times New Roman" w:hAnsi="Times New Roman"/>
        </w:rPr>
        <w:tab/>
      </w:r>
      <w:r w:rsidRPr="002A1929">
        <w:rPr>
          <w:rFonts w:ascii="Times New Roman" w:hAnsi="Times New Roman"/>
          <w:u w:val="single"/>
        </w:rPr>
        <w:t xml:space="preserve">(d)  A lower-division institution of higher education that has not established an articulation agreement with a general academic teaching institution may, with the </w:t>
      </w:r>
      <w:r w:rsidR="00661E11" w:rsidRPr="002A1929">
        <w:rPr>
          <w:rFonts w:ascii="Times New Roman" w:hAnsi="Times New Roman"/>
          <w:u w:val="single"/>
        </w:rPr>
        <w:t>agreement</w:t>
      </w:r>
      <w:r w:rsidRPr="002A1929">
        <w:rPr>
          <w:rFonts w:ascii="Times New Roman" w:hAnsi="Times New Roman"/>
          <w:u w:val="single"/>
        </w:rPr>
        <w:t xml:space="preserve"> of the general academic teaching institution, be governed by the terms of an articulation agreement that exists between the general academic teaching institution and another lower-division institution of higher education.  </w:t>
      </w:r>
    </w:p>
    <w:p w:rsidR="002461C7" w:rsidRDefault="002461C7" w:rsidP="002461C7">
      <w:pPr>
        <w:spacing w:line="480" w:lineRule="auto"/>
        <w:ind w:firstLine="720"/>
        <w:jc w:val="both"/>
        <w:rPr>
          <w:rFonts w:ascii="Times New Roman" w:hAnsi="Times New Roman"/>
          <w:u w:val="single"/>
        </w:rPr>
      </w:pPr>
      <w:r w:rsidRPr="002A1929">
        <w:rPr>
          <w:rFonts w:ascii="Times New Roman" w:hAnsi="Times New Roman"/>
          <w:u w:val="single"/>
        </w:rPr>
        <w:t xml:space="preserve"> (e)  A general academic teaching institution's participation in an articulation agreement under this section does not affect the institution's admissions policies.</w:t>
      </w:r>
    </w:p>
    <w:p w:rsidR="00432E96" w:rsidRPr="002A1929" w:rsidRDefault="00031224" w:rsidP="00031224">
      <w:pPr>
        <w:spacing w:line="480" w:lineRule="auto"/>
        <w:ind w:firstLine="720"/>
        <w:jc w:val="both"/>
        <w:rPr>
          <w:rFonts w:ascii="Times New Roman" w:hAnsi="Times New Roman"/>
          <w:u w:val="single"/>
        </w:rPr>
      </w:pPr>
      <w:r w:rsidRPr="00031224">
        <w:rPr>
          <w:rFonts w:ascii="Times New Roman" w:hAnsi="Times New Roman"/>
          <w:highlight w:val="yellow"/>
          <w:u w:val="single"/>
        </w:rPr>
        <w:t>(f) Each general academic teaching institution shall utilize the field of study in creati</w:t>
      </w:r>
      <w:r>
        <w:rPr>
          <w:rFonts w:ascii="Times New Roman" w:hAnsi="Times New Roman"/>
          <w:highlight w:val="yellow"/>
          <w:u w:val="single"/>
        </w:rPr>
        <w:t>ng</w:t>
      </w:r>
      <w:r w:rsidRPr="00031224">
        <w:rPr>
          <w:rFonts w:ascii="Times New Roman" w:hAnsi="Times New Roman"/>
          <w:highlight w:val="yellow"/>
          <w:u w:val="single"/>
        </w:rPr>
        <w:t xml:space="preserve"> articulation agreements.</w:t>
      </w:r>
    </w:p>
    <w:bookmarkEnd w:id="3"/>
    <w:p w:rsidR="00055E5F" w:rsidRPr="002A1929" w:rsidRDefault="00055E5F" w:rsidP="00055E5F">
      <w:pPr>
        <w:spacing w:line="480" w:lineRule="auto"/>
        <w:ind w:firstLine="720"/>
        <w:jc w:val="both"/>
        <w:rPr>
          <w:rFonts w:ascii="Times New Roman" w:hAnsi="Times New Roman"/>
        </w:rPr>
      </w:pPr>
      <w:r w:rsidRPr="002A1929">
        <w:rPr>
          <w:rFonts w:ascii="Times New Roman" w:hAnsi="Times New Roman"/>
        </w:rPr>
        <w:t>SECTION </w:t>
      </w:r>
      <w:r w:rsidR="00432E96" w:rsidRPr="002A1929">
        <w:rPr>
          <w:rFonts w:ascii="Times New Roman" w:hAnsi="Times New Roman"/>
        </w:rPr>
        <w:t>10</w:t>
      </w:r>
      <w:r w:rsidRPr="002A1929">
        <w:rPr>
          <w:rFonts w:ascii="Times New Roman" w:hAnsi="Times New Roman"/>
        </w:rPr>
        <w:t>.  Section 61.059(p), Education Code, is amended to read as follows:</w:t>
      </w:r>
    </w:p>
    <w:p w:rsidR="00055E5F" w:rsidRPr="002A1929" w:rsidRDefault="00055E5F" w:rsidP="00055E5F">
      <w:pPr>
        <w:spacing w:line="480" w:lineRule="auto"/>
        <w:ind w:firstLine="720"/>
        <w:jc w:val="both"/>
        <w:rPr>
          <w:rFonts w:ascii="Times New Roman" w:hAnsi="Times New Roman"/>
        </w:rPr>
      </w:pPr>
      <w:r w:rsidRPr="002A1929">
        <w:rPr>
          <w:rFonts w:ascii="Times New Roman" w:hAnsi="Times New Roman"/>
        </w:rPr>
        <w:t>(p)  In its instruction and operations formula applicable to an institution of higher education, the board may not include any semester credit hours earned for dual course credit by a high school student for high school and college credit at the institution unless those credit hours are earned through any of the following:</w:t>
      </w:r>
    </w:p>
    <w:p w:rsidR="00055E5F" w:rsidRPr="002A1929" w:rsidRDefault="00055E5F" w:rsidP="00055E5F">
      <w:pPr>
        <w:spacing w:line="480" w:lineRule="auto"/>
        <w:ind w:firstLine="1440"/>
        <w:jc w:val="both"/>
        <w:rPr>
          <w:rFonts w:ascii="Times New Roman" w:hAnsi="Times New Roman"/>
        </w:rPr>
      </w:pPr>
      <w:r w:rsidRPr="002A1929">
        <w:rPr>
          <w:rFonts w:ascii="Times New Roman" w:hAnsi="Times New Roman"/>
        </w:rPr>
        <w:t>(1)  a course in the core curriculum of the institution providing course credit;</w:t>
      </w:r>
    </w:p>
    <w:p w:rsidR="00055E5F" w:rsidRPr="002A1929" w:rsidRDefault="00055E5F" w:rsidP="00055E5F">
      <w:pPr>
        <w:spacing w:line="480" w:lineRule="auto"/>
        <w:ind w:firstLine="720"/>
        <w:jc w:val="both"/>
        <w:rPr>
          <w:rFonts w:ascii="Times New Roman" w:hAnsi="Times New Roman"/>
        </w:rPr>
      </w:pPr>
      <w:r w:rsidRPr="002A1929">
        <w:rPr>
          <w:rFonts w:ascii="Times New Roman" w:hAnsi="Times New Roman"/>
        </w:rPr>
        <w:t>(2)  </w:t>
      </w:r>
      <w:r w:rsidRPr="002A1929">
        <w:rPr>
          <w:rFonts w:ascii="Times New Roman" w:hAnsi="Times New Roman"/>
          <w:u w:val="single"/>
        </w:rPr>
        <w:t>a course offered by the institution providing course</w:t>
      </w:r>
    </w:p>
    <w:p w:rsidR="00055E5F" w:rsidRPr="002A1929" w:rsidRDefault="00055E5F" w:rsidP="00055E5F">
      <w:pPr>
        <w:spacing w:line="480" w:lineRule="auto"/>
        <w:ind w:firstLine="1440"/>
        <w:jc w:val="both"/>
        <w:rPr>
          <w:rFonts w:ascii="Times New Roman" w:hAnsi="Times New Roman"/>
        </w:rPr>
      </w:pPr>
      <w:r w:rsidRPr="002A1929">
        <w:rPr>
          <w:rFonts w:ascii="Times New Roman" w:hAnsi="Times New Roman"/>
          <w:u w:val="single"/>
        </w:rPr>
        <w:t>credit in:</w:t>
      </w:r>
    </w:p>
    <w:p w:rsidR="00055E5F" w:rsidRPr="002A1929" w:rsidRDefault="00055E5F" w:rsidP="00055E5F">
      <w:pPr>
        <w:spacing w:line="480" w:lineRule="auto"/>
        <w:ind w:firstLine="2160"/>
        <w:jc w:val="both"/>
        <w:rPr>
          <w:rFonts w:ascii="Times New Roman" w:hAnsi="Times New Roman"/>
        </w:rPr>
      </w:pPr>
      <w:r w:rsidRPr="002A1929">
        <w:rPr>
          <w:rFonts w:ascii="Times New Roman" w:hAnsi="Times New Roman"/>
          <w:u w:val="single"/>
        </w:rPr>
        <w:t>(A)  a field of study curriculum developed by the board under Section 61.823; or</w:t>
      </w:r>
    </w:p>
    <w:p w:rsidR="00055E5F" w:rsidRPr="002A1929" w:rsidRDefault="00055E5F" w:rsidP="00055E5F">
      <w:pPr>
        <w:spacing w:line="480" w:lineRule="auto"/>
        <w:ind w:firstLine="2160"/>
        <w:jc w:val="both"/>
        <w:rPr>
          <w:rFonts w:ascii="Times New Roman" w:hAnsi="Times New Roman"/>
        </w:rPr>
      </w:pPr>
      <w:r w:rsidRPr="002A1929">
        <w:rPr>
          <w:rFonts w:ascii="Times New Roman" w:hAnsi="Times New Roman"/>
          <w:u w:val="single"/>
        </w:rPr>
        <w:t>(B)  a program of study curriculum established by the board under Section 61.8235;</w:t>
      </w:r>
    </w:p>
    <w:p w:rsidR="00055E5F" w:rsidRPr="002A1929" w:rsidRDefault="00055E5F" w:rsidP="00055E5F">
      <w:pPr>
        <w:spacing w:line="480" w:lineRule="auto"/>
        <w:ind w:firstLine="1440"/>
        <w:jc w:val="both"/>
        <w:rPr>
          <w:rFonts w:ascii="Times New Roman" w:hAnsi="Times New Roman"/>
        </w:rPr>
      </w:pPr>
      <w:r w:rsidRPr="002A1929">
        <w:rPr>
          <w:rFonts w:ascii="Times New Roman" w:hAnsi="Times New Roman"/>
          <w:u w:val="single"/>
        </w:rPr>
        <w:lastRenderedPageBreak/>
        <w:t>(3)</w:t>
      </w:r>
      <w:r w:rsidRPr="002A1929">
        <w:rPr>
          <w:rFonts w:ascii="Times New Roman" w:hAnsi="Times New Roman"/>
        </w:rPr>
        <w:t xml:space="preserve">  a career and technical education course that applies to any certificate or </w:t>
      </w:r>
      <w:r w:rsidR="00661E11" w:rsidRPr="002A1929">
        <w:rPr>
          <w:rFonts w:ascii="Times New Roman" w:hAnsi="Times New Roman"/>
        </w:rPr>
        <w:t>associate</w:t>
      </w:r>
      <w:r w:rsidRPr="002A1929">
        <w:rPr>
          <w:rFonts w:ascii="Times New Roman" w:hAnsi="Times New Roman"/>
        </w:rPr>
        <w:t xml:space="preserve"> degree offered by the institution providing course credit; or</w:t>
      </w:r>
    </w:p>
    <w:p w:rsidR="00055E5F" w:rsidRPr="002A1929" w:rsidRDefault="00055E5F" w:rsidP="00055E5F">
      <w:pPr>
        <w:spacing w:line="480" w:lineRule="auto"/>
        <w:ind w:firstLine="1440"/>
        <w:jc w:val="both"/>
        <w:rPr>
          <w:rFonts w:ascii="Times New Roman" w:hAnsi="Times New Roman"/>
        </w:rPr>
      </w:pPr>
      <w:r w:rsidRPr="002A1929">
        <w:rPr>
          <w:rFonts w:ascii="Times New Roman" w:hAnsi="Times New Roman"/>
          <w:u w:val="single"/>
        </w:rPr>
        <w:t>(4)</w:t>
      </w:r>
      <w:r w:rsidRPr="002A1929">
        <w:rPr>
          <w:rFonts w:ascii="Times New Roman" w:hAnsi="Times New Roman"/>
        </w:rPr>
        <w:t> [</w:t>
      </w:r>
      <w:r w:rsidRPr="002A1929">
        <w:rPr>
          <w:rFonts w:ascii="Times New Roman" w:hAnsi="Times New Roman"/>
          <w:strike/>
        </w:rPr>
        <w:t>(3)</w:t>
      </w:r>
      <w:r w:rsidRPr="002A1929">
        <w:rPr>
          <w:rFonts w:ascii="Times New Roman" w:hAnsi="Times New Roman"/>
        </w:rPr>
        <w:t>] a foreign language course.</w:t>
      </w:r>
    </w:p>
    <w:p w:rsidR="00633515" w:rsidRPr="002A1929" w:rsidRDefault="00633515" w:rsidP="00633515">
      <w:pPr>
        <w:spacing w:line="480" w:lineRule="auto"/>
        <w:ind w:firstLine="720"/>
        <w:jc w:val="both"/>
        <w:rPr>
          <w:rFonts w:ascii="Times New Roman" w:hAnsi="Times New Roman"/>
        </w:rPr>
      </w:pPr>
      <w:r w:rsidRPr="002A1929">
        <w:rPr>
          <w:rFonts w:ascii="Times New Roman" w:hAnsi="Times New Roman"/>
        </w:rPr>
        <w:t>SECTION </w:t>
      </w:r>
      <w:r w:rsidR="00D70308" w:rsidRPr="002A1929">
        <w:rPr>
          <w:rFonts w:ascii="Times New Roman" w:hAnsi="Times New Roman"/>
        </w:rPr>
        <w:t>11</w:t>
      </w:r>
      <w:r w:rsidRPr="002A1929">
        <w:rPr>
          <w:rFonts w:ascii="Times New Roman" w:hAnsi="Times New Roman"/>
        </w:rPr>
        <w:t>.  Section 61.821(1), Education Code, is amended to read as follows:</w:t>
      </w:r>
    </w:p>
    <w:p w:rsidR="00633515" w:rsidRPr="002A1929" w:rsidRDefault="00633515" w:rsidP="00633515">
      <w:pPr>
        <w:spacing w:line="480" w:lineRule="auto"/>
        <w:ind w:firstLine="1440"/>
        <w:jc w:val="both"/>
        <w:rPr>
          <w:rFonts w:ascii="Times New Roman" w:hAnsi="Times New Roman"/>
        </w:rPr>
      </w:pPr>
      <w:r w:rsidRPr="002A1929">
        <w:rPr>
          <w:rFonts w:ascii="Times New Roman" w:hAnsi="Times New Roman"/>
        </w:rPr>
        <w:t xml:space="preserve">(1)  "Core curriculum" means the </w:t>
      </w:r>
      <w:r w:rsidRPr="002A1929">
        <w:rPr>
          <w:rFonts w:ascii="Times New Roman" w:hAnsi="Times New Roman"/>
          <w:u w:val="single"/>
        </w:rPr>
        <w:t>lower division</w:t>
      </w:r>
      <w:r w:rsidRPr="002A1929">
        <w:rPr>
          <w:rFonts w:ascii="Times New Roman" w:hAnsi="Times New Roman"/>
        </w:rPr>
        <w:t xml:space="preserve"> curriculum in liberal arts, humanities, and sciences and political, social, and cultural history that </w:t>
      </w:r>
      <w:r w:rsidRPr="002A1929">
        <w:rPr>
          <w:rFonts w:ascii="Times New Roman" w:hAnsi="Times New Roman"/>
          <w:u w:val="single"/>
        </w:rPr>
        <w:t>provides the knowledge and academic competencies foundational for all future learning and that</w:t>
      </w:r>
      <w:r w:rsidRPr="002A1929">
        <w:rPr>
          <w:rFonts w:ascii="Times New Roman" w:hAnsi="Times New Roman"/>
        </w:rPr>
        <w:t xml:space="preserve"> all undergraduate students of an institution of higher education are required to complete before receiving an academic undergraduate degree.</w:t>
      </w:r>
    </w:p>
    <w:p w:rsidR="00633515" w:rsidRPr="002A1929" w:rsidRDefault="00633515" w:rsidP="001B4562">
      <w:pPr>
        <w:spacing w:line="480" w:lineRule="auto"/>
        <w:jc w:val="both"/>
        <w:rPr>
          <w:rFonts w:ascii="Times New Roman" w:hAnsi="Times New Roman"/>
        </w:rPr>
      </w:pPr>
      <w:r w:rsidRPr="002A1929">
        <w:rPr>
          <w:rFonts w:ascii="Times New Roman" w:hAnsi="Times New Roman"/>
        </w:rPr>
        <w:t>SECTION </w:t>
      </w:r>
      <w:r w:rsidR="00D70308" w:rsidRPr="002A1929">
        <w:rPr>
          <w:rFonts w:ascii="Times New Roman" w:hAnsi="Times New Roman"/>
        </w:rPr>
        <w:t>12.</w:t>
      </w:r>
      <w:r w:rsidRPr="002A1929">
        <w:rPr>
          <w:rFonts w:ascii="Times New Roman" w:hAnsi="Times New Roman"/>
        </w:rPr>
        <w:t>  Sections 61.822(b) and (c), Education Code, are amended to read as follows:</w:t>
      </w:r>
    </w:p>
    <w:p w:rsidR="00633515" w:rsidRPr="002A1929" w:rsidRDefault="00633515" w:rsidP="00633515">
      <w:pPr>
        <w:spacing w:line="480" w:lineRule="auto"/>
        <w:ind w:firstLine="720"/>
        <w:jc w:val="both"/>
        <w:rPr>
          <w:rFonts w:ascii="Times New Roman" w:hAnsi="Times New Roman"/>
        </w:rPr>
      </w:pPr>
      <w:r w:rsidRPr="002A1929">
        <w:rPr>
          <w:rFonts w:ascii="Times New Roman" w:hAnsi="Times New Roman"/>
        </w:rPr>
        <w:t xml:space="preserve">(b)  Each institution of higher education shall adopt a core curriculum of no less than 42 semester credit hours, including specific courses comprising the curriculum. The core curriculum </w:t>
      </w:r>
      <w:r w:rsidRPr="002A1929">
        <w:rPr>
          <w:rFonts w:ascii="Times New Roman" w:hAnsi="Times New Roman"/>
          <w:u w:val="single"/>
        </w:rPr>
        <w:t>must:</w:t>
      </w:r>
    </w:p>
    <w:p w:rsidR="00633515" w:rsidRPr="002A1929" w:rsidRDefault="00633515" w:rsidP="00633515">
      <w:pPr>
        <w:spacing w:line="480" w:lineRule="auto"/>
        <w:ind w:firstLine="1440"/>
        <w:jc w:val="both"/>
        <w:rPr>
          <w:rFonts w:ascii="Times New Roman" w:hAnsi="Times New Roman"/>
        </w:rPr>
      </w:pPr>
      <w:r w:rsidRPr="002A1929">
        <w:rPr>
          <w:rFonts w:ascii="Times New Roman" w:hAnsi="Times New Roman"/>
          <w:u w:val="single"/>
        </w:rPr>
        <w:t>(1)  consist of general education courses that:</w:t>
      </w:r>
    </w:p>
    <w:p w:rsidR="00633515" w:rsidRPr="002A1929" w:rsidRDefault="00633515" w:rsidP="00633515">
      <w:pPr>
        <w:spacing w:line="480" w:lineRule="auto"/>
        <w:ind w:firstLine="2160"/>
        <w:jc w:val="both"/>
        <w:rPr>
          <w:rFonts w:ascii="Times New Roman" w:hAnsi="Times New Roman"/>
        </w:rPr>
      </w:pPr>
      <w:r w:rsidRPr="002A1929">
        <w:rPr>
          <w:rFonts w:ascii="Times New Roman" w:hAnsi="Times New Roman"/>
          <w:u w:val="single"/>
        </w:rPr>
        <w:t>(A)  are selected for inclusion in the core curriculum based on a coherent rationale; and</w:t>
      </w:r>
    </w:p>
    <w:p w:rsidR="00633515" w:rsidRPr="002A1929" w:rsidRDefault="00633515" w:rsidP="00633515">
      <w:pPr>
        <w:spacing w:line="480" w:lineRule="auto"/>
        <w:ind w:firstLine="2160"/>
        <w:jc w:val="both"/>
        <w:rPr>
          <w:rFonts w:ascii="Times New Roman" w:hAnsi="Times New Roman"/>
        </w:rPr>
      </w:pPr>
      <w:r w:rsidRPr="002A1929">
        <w:rPr>
          <w:rFonts w:ascii="Times New Roman" w:hAnsi="Times New Roman"/>
          <w:u w:val="single"/>
        </w:rPr>
        <w:t>(B)  ensure a breadth of knowledge rather than being narrowly focused on knowledge or competencies specific to a certain profession or discipline;</w:t>
      </w:r>
    </w:p>
    <w:p w:rsidR="00633515" w:rsidRPr="002A1929" w:rsidRDefault="00B06CA8" w:rsidP="00633515">
      <w:pPr>
        <w:spacing w:line="480" w:lineRule="auto"/>
        <w:ind w:firstLine="1440"/>
        <w:jc w:val="both"/>
        <w:rPr>
          <w:rFonts w:ascii="Times New Roman" w:hAnsi="Times New Roman"/>
        </w:rPr>
      </w:pPr>
      <w:r w:rsidRPr="002A1929">
        <w:rPr>
          <w:rFonts w:ascii="Times New Roman" w:hAnsi="Times New Roman"/>
          <w:u w:val="single"/>
        </w:rPr>
        <w:t>(2)</w:t>
      </w:r>
      <w:r w:rsidRPr="002A1929">
        <w:rPr>
          <w:rFonts w:ascii="Times New Roman" w:hAnsi="Times New Roman"/>
        </w:rPr>
        <w:t> [</w:t>
      </w:r>
      <w:r w:rsidR="00633515" w:rsidRPr="002A1929">
        <w:rPr>
          <w:rFonts w:ascii="Times New Roman" w:hAnsi="Times New Roman"/>
          <w:strike/>
        </w:rPr>
        <w:t>shall</w:t>
      </w:r>
      <w:r w:rsidR="00633515" w:rsidRPr="002A1929">
        <w:rPr>
          <w:rFonts w:ascii="Times New Roman" w:hAnsi="Times New Roman"/>
        </w:rPr>
        <w:t>] be consistent with the common course numbering system approved by the board</w:t>
      </w:r>
      <w:r w:rsidR="00633515" w:rsidRPr="002A1929">
        <w:rPr>
          <w:rFonts w:ascii="Times New Roman" w:hAnsi="Times New Roman"/>
          <w:u w:val="single"/>
        </w:rPr>
        <w:t>;</w:t>
      </w:r>
      <w:r w:rsidR="00633515" w:rsidRPr="002A1929">
        <w:rPr>
          <w:rFonts w:ascii="Times New Roman" w:hAnsi="Times New Roman"/>
        </w:rPr>
        <w:t xml:space="preserve"> and</w:t>
      </w:r>
    </w:p>
    <w:p w:rsidR="00633515" w:rsidRPr="002A1929" w:rsidRDefault="00633515" w:rsidP="00633515">
      <w:pPr>
        <w:spacing w:line="480" w:lineRule="auto"/>
        <w:ind w:firstLine="1440"/>
        <w:jc w:val="both"/>
        <w:rPr>
          <w:rFonts w:ascii="Times New Roman" w:hAnsi="Times New Roman"/>
        </w:rPr>
      </w:pPr>
      <w:r w:rsidRPr="002A1929">
        <w:rPr>
          <w:rFonts w:ascii="Times New Roman" w:hAnsi="Times New Roman"/>
          <w:u w:val="single"/>
        </w:rPr>
        <w:t>(3)  be approved by the board in accordance</w:t>
      </w:r>
      <w:r w:rsidRPr="002A1929">
        <w:rPr>
          <w:rFonts w:ascii="Times New Roman" w:hAnsi="Times New Roman"/>
        </w:rPr>
        <w:t xml:space="preserve"> with the statement, recommendations, and rules issued by the board. [</w:t>
      </w:r>
      <w:r w:rsidRPr="002A1929">
        <w:rPr>
          <w:rFonts w:ascii="Times New Roman" w:hAnsi="Times New Roman"/>
          <w:strike/>
        </w:rPr>
        <w:t>An institution may have a core curriculum of other than 42 semester credit hours only if approved by the board.</w:t>
      </w:r>
      <w:r w:rsidRPr="002A1929">
        <w:rPr>
          <w:rFonts w:ascii="Times New Roman" w:hAnsi="Times New Roman"/>
        </w:rPr>
        <w:t>]</w:t>
      </w:r>
    </w:p>
    <w:p w:rsidR="00633515" w:rsidRPr="002A1929" w:rsidRDefault="00633515" w:rsidP="00633515">
      <w:pPr>
        <w:spacing w:line="480" w:lineRule="auto"/>
        <w:ind w:firstLine="720"/>
        <w:jc w:val="both"/>
        <w:rPr>
          <w:rFonts w:ascii="Times New Roman" w:hAnsi="Times New Roman"/>
        </w:rPr>
      </w:pPr>
      <w:r w:rsidRPr="002A1929">
        <w:rPr>
          <w:rFonts w:ascii="Times New Roman" w:hAnsi="Times New Roman"/>
        </w:rPr>
        <w:lastRenderedPageBreak/>
        <w:t>(c)  If a student successfully completes the 42-hour core curriculum at an institution of higher education, that block of courses may be transferred to any other institution of higher education and must be substituted for the receiving institution's core curriculum. A student shall receive academic credit for each of the courses transferred and may not be required to take additional core curriculum courses at the receiving institution [</w:t>
      </w:r>
      <w:r w:rsidRPr="002A1929">
        <w:rPr>
          <w:rFonts w:ascii="Times New Roman" w:hAnsi="Times New Roman"/>
          <w:strike/>
        </w:rPr>
        <w:t>unless the board has approved a larger core curriculum at the institution</w:t>
      </w:r>
      <w:r w:rsidRPr="002A1929">
        <w:rPr>
          <w:rFonts w:ascii="Times New Roman" w:hAnsi="Times New Roman"/>
        </w:rPr>
        <w:t>].</w:t>
      </w:r>
    </w:p>
    <w:p w:rsidR="00D70308" w:rsidRPr="002A1929" w:rsidRDefault="003D35A8" w:rsidP="00D70308">
      <w:pPr>
        <w:spacing w:line="480" w:lineRule="auto"/>
        <w:ind w:firstLine="720"/>
        <w:jc w:val="both"/>
        <w:rPr>
          <w:rFonts w:ascii="Times New Roman" w:hAnsi="Times New Roman"/>
        </w:rPr>
      </w:pPr>
      <w:r w:rsidRPr="002A1929">
        <w:rPr>
          <w:rFonts w:ascii="Times New Roman" w:hAnsi="Times New Roman"/>
        </w:rPr>
        <w:t>SECTION </w:t>
      </w:r>
      <w:r w:rsidR="001B4562" w:rsidRPr="002A1929">
        <w:rPr>
          <w:rFonts w:ascii="Times New Roman" w:hAnsi="Times New Roman"/>
        </w:rPr>
        <w:t>1</w:t>
      </w:r>
      <w:r w:rsidR="00D70308" w:rsidRPr="002A1929">
        <w:rPr>
          <w:rFonts w:ascii="Times New Roman" w:hAnsi="Times New Roman"/>
        </w:rPr>
        <w:t>3</w:t>
      </w:r>
      <w:r w:rsidRPr="002A1929">
        <w:rPr>
          <w:rFonts w:ascii="Times New Roman" w:hAnsi="Times New Roman"/>
        </w:rPr>
        <w:t xml:space="preserve">.  Section 61.822, Education Code, is amended by adding </w:t>
      </w:r>
      <w:r w:rsidR="00D70308" w:rsidRPr="002A1929">
        <w:rPr>
          <w:rFonts w:ascii="Times New Roman" w:hAnsi="Times New Roman"/>
        </w:rPr>
        <w:t>Subsections (a-2), (b-1), (b-2), (b-3), (b-4), (d-1), (d-2), (f), and (g);</w:t>
      </w:r>
    </w:p>
    <w:p w:rsidR="003D35A8" w:rsidRPr="002A1929" w:rsidRDefault="00D70308" w:rsidP="00D70308">
      <w:pPr>
        <w:spacing w:line="480" w:lineRule="auto"/>
        <w:ind w:firstLine="720"/>
        <w:jc w:val="both"/>
        <w:rPr>
          <w:rFonts w:ascii="Times New Roman" w:hAnsi="Times New Roman"/>
        </w:rPr>
      </w:pPr>
      <w:r w:rsidRPr="002A1929">
        <w:rPr>
          <w:rFonts w:ascii="Times New Roman" w:hAnsi="Times New Roman"/>
          <w:u w:val="single"/>
        </w:rPr>
        <w:t xml:space="preserve"> </w:t>
      </w:r>
      <w:r w:rsidR="003D35A8" w:rsidRPr="002A1929">
        <w:rPr>
          <w:rFonts w:ascii="Times New Roman" w:hAnsi="Times New Roman"/>
          <w:u w:val="single"/>
        </w:rPr>
        <w:t>(</w:t>
      </w:r>
      <w:r w:rsidRPr="002A1929">
        <w:rPr>
          <w:rFonts w:ascii="Times New Roman" w:hAnsi="Times New Roman"/>
          <w:u w:val="single"/>
        </w:rPr>
        <w:t>a-2</w:t>
      </w:r>
      <w:r w:rsidR="00B06CA8" w:rsidRPr="002A1929">
        <w:rPr>
          <w:rFonts w:ascii="Times New Roman" w:hAnsi="Times New Roman"/>
          <w:u w:val="single"/>
        </w:rPr>
        <w:t>) The</w:t>
      </w:r>
      <w:r w:rsidR="003D35A8" w:rsidRPr="002A1929">
        <w:rPr>
          <w:rFonts w:ascii="Times New Roman" w:hAnsi="Times New Roman"/>
          <w:u w:val="single"/>
        </w:rPr>
        <w:t xml:space="preserve"> recommended core curriculum developed under Subsection (a-1) must </w:t>
      </w:r>
      <w:r w:rsidRPr="002A1929">
        <w:rPr>
          <w:rFonts w:ascii="Times New Roman" w:hAnsi="Times New Roman"/>
          <w:u w:val="single"/>
        </w:rPr>
        <w:t xml:space="preserve">be reviewed and approved by the coordinating board and </w:t>
      </w:r>
      <w:r w:rsidR="003D35A8" w:rsidRPr="002A1929">
        <w:rPr>
          <w:rFonts w:ascii="Times New Roman" w:hAnsi="Times New Roman"/>
          <w:u w:val="single"/>
        </w:rPr>
        <w:t>have the following components:</w:t>
      </w:r>
    </w:p>
    <w:p w:rsidR="003D35A8" w:rsidRPr="002A1929" w:rsidRDefault="003D35A8" w:rsidP="003D35A8">
      <w:pPr>
        <w:spacing w:line="480" w:lineRule="auto"/>
        <w:ind w:firstLine="1440"/>
        <w:jc w:val="both"/>
        <w:rPr>
          <w:rFonts w:ascii="Times New Roman" w:hAnsi="Times New Roman"/>
        </w:rPr>
      </w:pPr>
      <w:r w:rsidRPr="002A1929">
        <w:rPr>
          <w:rFonts w:ascii="Times New Roman" w:hAnsi="Times New Roman"/>
          <w:u w:val="single"/>
        </w:rPr>
        <w:t>(1)  a general core curriculum of at least 24 semester credit hours that includes:</w:t>
      </w:r>
    </w:p>
    <w:p w:rsidR="003D35A8" w:rsidRPr="002A1929" w:rsidRDefault="003D35A8" w:rsidP="003D35A8">
      <w:pPr>
        <w:spacing w:line="480" w:lineRule="auto"/>
        <w:ind w:firstLine="2160"/>
        <w:jc w:val="both"/>
        <w:rPr>
          <w:rFonts w:ascii="Times New Roman" w:hAnsi="Times New Roman"/>
        </w:rPr>
      </w:pPr>
      <w:r w:rsidRPr="002A1929">
        <w:rPr>
          <w:rFonts w:ascii="Times New Roman" w:hAnsi="Times New Roman"/>
          <w:u w:val="single"/>
        </w:rPr>
        <w:t>(A)  six semester credit hours in</w:t>
      </w:r>
      <w:r w:rsidR="00D70308" w:rsidRPr="002A1929">
        <w:rPr>
          <w:rFonts w:ascii="Times New Roman" w:hAnsi="Times New Roman"/>
          <w:u w:val="single"/>
        </w:rPr>
        <w:t xml:space="preserve"> each of the following component areas</w:t>
      </w:r>
      <w:r w:rsidRPr="002A1929">
        <w:rPr>
          <w:rFonts w:ascii="Times New Roman" w:hAnsi="Times New Roman"/>
          <w:u w:val="single"/>
        </w:rPr>
        <w:t>:</w:t>
      </w:r>
    </w:p>
    <w:p w:rsidR="003D35A8" w:rsidRPr="002A1929" w:rsidRDefault="003D35A8" w:rsidP="003D35A8">
      <w:pPr>
        <w:spacing w:line="480" w:lineRule="auto"/>
        <w:ind w:firstLine="2880"/>
        <w:jc w:val="both"/>
        <w:rPr>
          <w:rFonts w:ascii="Times New Roman" w:hAnsi="Times New Roman"/>
        </w:rPr>
      </w:pPr>
      <w:r w:rsidRPr="002A1929">
        <w:rPr>
          <w:rFonts w:ascii="Times New Roman" w:hAnsi="Times New Roman"/>
          <w:u w:val="single"/>
        </w:rPr>
        <w:t>(i)  American or Texas history</w:t>
      </w:r>
      <w:r w:rsidR="00D70308" w:rsidRPr="002A1929">
        <w:rPr>
          <w:rFonts w:ascii="Times New Roman" w:hAnsi="Times New Roman"/>
          <w:u w:val="single"/>
        </w:rPr>
        <w:t xml:space="preserve"> as prescribed in 51.302</w:t>
      </w:r>
      <w:r w:rsidRPr="002A1929">
        <w:rPr>
          <w:rFonts w:ascii="Times New Roman" w:hAnsi="Times New Roman"/>
          <w:u w:val="single"/>
        </w:rPr>
        <w:t>;</w:t>
      </w:r>
    </w:p>
    <w:p w:rsidR="003D35A8" w:rsidRPr="002A1929" w:rsidRDefault="003D35A8" w:rsidP="003D35A8">
      <w:pPr>
        <w:spacing w:line="480" w:lineRule="auto"/>
        <w:ind w:firstLine="2880"/>
        <w:jc w:val="both"/>
        <w:rPr>
          <w:rFonts w:ascii="Times New Roman" w:hAnsi="Times New Roman"/>
        </w:rPr>
      </w:pPr>
      <w:r w:rsidRPr="002A1929">
        <w:rPr>
          <w:rFonts w:ascii="Times New Roman" w:hAnsi="Times New Roman"/>
          <w:u w:val="single"/>
        </w:rPr>
        <w:t>(ii)  government or political science</w:t>
      </w:r>
      <w:r w:rsidR="00D70308" w:rsidRPr="002A1929">
        <w:rPr>
          <w:rFonts w:ascii="Times New Roman" w:hAnsi="Times New Roman"/>
          <w:u w:val="single"/>
        </w:rPr>
        <w:t xml:space="preserve"> as prescribed in 51.301</w:t>
      </w:r>
      <w:r w:rsidRPr="002A1929">
        <w:rPr>
          <w:rFonts w:ascii="Times New Roman" w:hAnsi="Times New Roman"/>
          <w:u w:val="single"/>
        </w:rPr>
        <w:t>; and</w:t>
      </w:r>
    </w:p>
    <w:p w:rsidR="003D35A8" w:rsidRPr="002A1929" w:rsidRDefault="003D35A8" w:rsidP="003D35A8">
      <w:pPr>
        <w:spacing w:line="480" w:lineRule="auto"/>
        <w:ind w:firstLine="2880"/>
        <w:jc w:val="both"/>
        <w:rPr>
          <w:rFonts w:ascii="Times New Roman" w:hAnsi="Times New Roman"/>
        </w:rPr>
      </w:pPr>
      <w:r w:rsidRPr="002A1929">
        <w:rPr>
          <w:rFonts w:ascii="Times New Roman" w:hAnsi="Times New Roman"/>
          <w:u w:val="single"/>
        </w:rPr>
        <w:t>(iii)  communications; and</w:t>
      </w:r>
    </w:p>
    <w:p w:rsidR="003D35A8" w:rsidRPr="002A1929" w:rsidRDefault="003D35A8" w:rsidP="003D35A8">
      <w:pPr>
        <w:spacing w:line="480" w:lineRule="auto"/>
        <w:ind w:firstLine="2160"/>
        <w:jc w:val="both"/>
        <w:rPr>
          <w:rFonts w:ascii="Times New Roman" w:hAnsi="Times New Roman"/>
        </w:rPr>
      </w:pPr>
      <w:r w:rsidRPr="002A1929">
        <w:rPr>
          <w:rFonts w:ascii="Times New Roman" w:hAnsi="Times New Roman"/>
          <w:u w:val="single"/>
        </w:rPr>
        <w:t>(B)  three semester credit hours in</w:t>
      </w:r>
      <w:r w:rsidR="00D70308" w:rsidRPr="002A1929">
        <w:rPr>
          <w:rFonts w:ascii="Times New Roman" w:hAnsi="Times New Roman"/>
          <w:u w:val="single"/>
        </w:rPr>
        <w:t xml:space="preserve"> each of the following component areas</w:t>
      </w:r>
      <w:r w:rsidRPr="002A1929">
        <w:rPr>
          <w:rFonts w:ascii="Times New Roman" w:hAnsi="Times New Roman"/>
          <w:u w:val="single"/>
        </w:rPr>
        <w:t>:</w:t>
      </w:r>
    </w:p>
    <w:p w:rsidR="003D35A8" w:rsidRPr="002A1929" w:rsidRDefault="003D35A8" w:rsidP="003D35A8">
      <w:pPr>
        <w:spacing w:line="480" w:lineRule="auto"/>
        <w:ind w:firstLine="2880"/>
        <w:jc w:val="both"/>
        <w:rPr>
          <w:rFonts w:ascii="Times New Roman" w:hAnsi="Times New Roman"/>
        </w:rPr>
      </w:pPr>
      <w:r w:rsidRPr="002A1929">
        <w:rPr>
          <w:rFonts w:ascii="Times New Roman" w:hAnsi="Times New Roman"/>
          <w:u w:val="single"/>
        </w:rPr>
        <w:t>(i)  language, philosophy, or culture; and</w:t>
      </w:r>
    </w:p>
    <w:p w:rsidR="003D35A8" w:rsidRPr="002A1929" w:rsidRDefault="003D35A8" w:rsidP="003D35A8">
      <w:pPr>
        <w:spacing w:line="480" w:lineRule="auto"/>
        <w:ind w:firstLine="2880"/>
        <w:jc w:val="both"/>
        <w:rPr>
          <w:rFonts w:ascii="Times New Roman" w:hAnsi="Times New Roman"/>
        </w:rPr>
      </w:pPr>
      <w:r w:rsidRPr="002A1929">
        <w:rPr>
          <w:rFonts w:ascii="Times New Roman" w:hAnsi="Times New Roman"/>
          <w:u w:val="single"/>
        </w:rPr>
        <w:t>(ii)  creative arts; and</w:t>
      </w:r>
    </w:p>
    <w:p w:rsidR="003D35A8" w:rsidRPr="002A1929" w:rsidRDefault="003D35A8" w:rsidP="003D35A8">
      <w:pPr>
        <w:spacing w:line="480" w:lineRule="auto"/>
        <w:ind w:firstLine="1440"/>
        <w:jc w:val="both"/>
        <w:rPr>
          <w:rFonts w:ascii="Times New Roman" w:hAnsi="Times New Roman"/>
          <w:u w:val="single"/>
        </w:rPr>
      </w:pPr>
      <w:r w:rsidRPr="002A1929">
        <w:rPr>
          <w:rFonts w:ascii="Times New Roman" w:hAnsi="Times New Roman"/>
          <w:u w:val="single"/>
        </w:rPr>
        <w:t xml:space="preserve">(2)  for each broad academic discipline, an academic discipline core curriculum </w:t>
      </w:r>
      <w:r w:rsidR="00960EEB" w:rsidRPr="002A1929">
        <w:rPr>
          <w:rFonts w:ascii="Times New Roman" w:hAnsi="Times New Roman"/>
          <w:u w:val="single"/>
        </w:rPr>
        <w:t>not to exceed 1</w:t>
      </w:r>
      <w:r w:rsidRPr="002A1929">
        <w:rPr>
          <w:rFonts w:ascii="Times New Roman" w:hAnsi="Times New Roman"/>
          <w:u w:val="single"/>
        </w:rPr>
        <w:t>8 semester credit hours specific to that discipline and that includes relevant courses in mathematics, social and behavioral sciences, and physical sciences.</w:t>
      </w:r>
    </w:p>
    <w:p w:rsidR="003D35A8" w:rsidRPr="002A1929" w:rsidRDefault="003D35A8" w:rsidP="00D70308">
      <w:pPr>
        <w:spacing w:line="480" w:lineRule="auto"/>
        <w:jc w:val="both"/>
        <w:rPr>
          <w:rFonts w:ascii="Times New Roman" w:hAnsi="Times New Roman"/>
          <w:strike/>
        </w:rPr>
      </w:pPr>
      <w:r w:rsidRPr="002A1929">
        <w:rPr>
          <w:rFonts w:ascii="Times New Roman" w:hAnsi="Times New Roman"/>
        </w:rPr>
        <w:t xml:space="preserve">(b)  Each institution of higher education shall adopt a core curriculum of no less than 42 semester credit hours, including specific courses comprising the curriculum.  The core curriculum shall be </w:t>
      </w:r>
      <w:r w:rsidRPr="002A1929">
        <w:rPr>
          <w:rFonts w:ascii="Times New Roman" w:hAnsi="Times New Roman"/>
        </w:rPr>
        <w:lastRenderedPageBreak/>
        <w:t xml:space="preserve">consistent with the common course numbering system approved by the board and with the statement, recommendations, and rules issued by the board.  </w:t>
      </w:r>
      <w:r w:rsidRPr="002A1929">
        <w:rPr>
          <w:rFonts w:ascii="Times New Roman" w:hAnsi="Times New Roman"/>
          <w:strike/>
        </w:rPr>
        <w:t>An institution may have a core curriculum of other than 42 semester credit hours only if approved by the board.</w:t>
      </w:r>
    </w:p>
    <w:p w:rsidR="003D35A8" w:rsidRPr="002A1929" w:rsidRDefault="003D35A8" w:rsidP="00D70308">
      <w:pPr>
        <w:spacing w:line="480" w:lineRule="auto"/>
        <w:jc w:val="both"/>
        <w:rPr>
          <w:rFonts w:ascii="Times New Roman" w:hAnsi="Times New Roman"/>
          <w:u w:val="single"/>
        </w:rPr>
      </w:pPr>
      <w:r w:rsidRPr="002A1929">
        <w:rPr>
          <w:rFonts w:ascii="Times New Roman" w:hAnsi="Times New Roman"/>
          <w:u w:val="single"/>
        </w:rPr>
        <w:t>(b-1</w:t>
      </w:r>
      <w:r w:rsidR="00661E11" w:rsidRPr="002A1929">
        <w:rPr>
          <w:rFonts w:ascii="Times New Roman" w:hAnsi="Times New Roman"/>
          <w:u w:val="single"/>
        </w:rPr>
        <w:t>) The</w:t>
      </w:r>
      <w:r w:rsidRPr="002A1929">
        <w:rPr>
          <w:rFonts w:ascii="Times New Roman" w:hAnsi="Times New Roman"/>
          <w:u w:val="single"/>
        </w:rPr>
        <w:t xml:space="preserve"> core curriculum adopted by each institution of higher education shall include a general core curriculum and a broad academic discipline core curriculum that is transferable and applicable to a student’s major across the state as described by Subsection (d); </w:t>
      </w:r>
    </w:p>
    <w:p w:rsidR="00D70308" w:rsidRPr="002A1929" w:rsidRDefault="00D70308" w:rsidP="00D70308">
      <w:pPr>
        <w:spacing w:line="480" w:lineRule="auto"/>
        <w:jc w:val="both"/>
        <w:rPr>
          <w:rFonts w:ascii="Times New Roman" w:hAnsi="Times New Roman"/>
          <w:u w:val="single"/>
        </w:rPr>
      </w:pPr>
      <w:r w:rsidRPr="002A1929">
        <w:rPr>
          <w:rFonts w:ascii="Times New Roman" w:hAnsi="Times New Roman"/>
          <w:u w:val="single"/>
        </w:rPr>
        <w:t xml:space="preserve">(b-2) Each institution of higher education shall identify each course that the institution of higher education offers that will fulfill requirements of the general core curriculum at that institution of higher education, and the specific general core curriculum requirement that the course will fulfill.  The institution of higher education shall include these courses in the institution of higher education's course catalog and on the institution of higher education's Internet website and provide a list of these courses and the associated general core requirements to the board.  </w:t>
      </w:r>
    </w:p>
    <w:p w:rsidR="00D70308" w:rsidRPr="002A1929" w:rsidRDefault="00D70308" w:rsidP="00D70308">
      <w:pPr>
        <w:spacing w:line="480" w:lineRule="auto"/>
        <w:jc w:val="both"/>
        <w:rPr>
          <w:rFonts w:ascii="Times New Roman" w:hAnsi="Times New Roman"/>
          <w:u w:val="single"/>
        </w:rPr>
      </w:pPr>
      <w:r w:rsidRPr="002A1929">
        <w:rPr>
          <w:rFonts w:ascii="Times New Roman" w:hAnsi="Times New Roman"/>
          <w:u w:val="single"/>
        </w:rPr>
        <w:t>(b-3) An institution of higher education shall identify each degree or certificate offered by the institution of higher education that corresponds to a disciplinary core area identified by Subsection (a-2) and advise students about the importance of taking coherent sequences of core courses that align with students’ academic and career goals.</w:t>
      </w:r>
    </w:p>
    <w:p w:rsidR="00D70308" w:rsidRPr="002A1929" w:rsidRDefault="00D70308" w:rsidP="00D70308">
      <w:pPr>
        <w:spacing w:line="480" w:lineRule="auto"/>
        <w:jc w:val="both"/>
        <w:rPr>
          <w:rFonts w:ascii="Times New Roman" w:hAnsi="Times New Roman"/>
          <w:u w:val="single"/>
        </w:rPr>
      </w:pPr>
      <w:r w:rsidRPr="002A1929">
        <w:rPr>
          <w:rFonts w:ascii="Times New Roman" w:hAnsi="Times New Roman"/>
          <w:u w:val="single"/>
        </w:rPr>
        <w:t>(b-4) An institution of higher education is not required to offer courses, certificates, or degree programs for every disciplinary core area identified under this section.</w:t>
      </w:r>
    </w:p>
    <w:p w:rsidR="00D70308" w:rsidRPr="002A1929" w:rsidRDefault="00031224" w:rsidP="00D70308">
      <w:pPr>
        <w:spacing w:line="480" w:lineRule="auto"/>
        <w:jc w:val="both"/>
        <w:rPr>
          <w:rFonts w:ascii="Times New Roman" w:hAnsi="Times New Roman"/>
          <w:u w:val="single"/>
        </w:rPr>
      </w:pPr>
      <w:r w:rsidRPr="002A1929">
        <w:rPr>
          <w:rFonts w:ascii="Times New Roman" w:hAnsi="Times New Roman"/>
          <w:u w:val="single"/>
        </w:rPr>
        <w:t xml:space="preserve"> </w:t>
      </w:r>
      <w:r w:rsidR="00D70308" w:rsidRPr="002A1929">
        <w:rPr>
          <w:rFonts w:ascii="Times New Roman" w:hAnsi="Times New Roman"/>
          <w:u w:val="single"/>
        </w:rPr>
        <w:t>(d-1)  A student who transfers from one institution of higher education to another shall receive academic credit from the receiving institution for each of the general education core courses that the student has successfully completed in the general core curriculum of the sending institution, and apply the course to the general core curriculum requirement that the course would have fulfilled for the student at the sending institution.</w:t>
      </w:r>
    </w:p>
    <w:p w:rsidR="00D70308" w:rsidRPr="002A1929" w:rsidRDefault="00D70308" w:rsidP="00D70308">
      <w:pPr>
        <w:spacing w:line="480" w:lineRule="auto"/>
        <w:jc w:val="both"/>
        <w:rPr>
          <w:rFonts w:ascii="Times New Roman" w:hAnsi="Times New Roman"/>
          <w:u w:val="single"/>
        </w:rPr>
      </w:pPr>
      <w:r w:rsidRPr="002A1929">
        <w:rPr>
          <w:rFonts w:ascii="Times New Roman" w:hAnsi="Times New Roman"/>
          <w:u w:val="single"/>
        </w:rPr>
        <w:lastRenderedPageBreak/>
        <w:t>(d-2) A student who transfers from one institution of higher education to another shall receive academic credit from the receiving institution for each of the disciplinary core courses that the student has successfully completed in the disciplinary core curriculum of the sending institution and apply the course to the equivalent course requirement in the receiving institution’s degree or certificate program requirements.</w:t>
      </w:r>
    </w:p>
    <w:p w:rsidR="00D70308" w:rsidRPr="002A1929" w:rsidRDefault="00D70308" w:rsidP="00D70308">
      <w:pPr>
        <w:spacing w:line="480" w:lineRule="auto"/>
        <w:jc w:val="both"/>
        <w:rPr>
          <w:rFonts w:ascii="Times New Roman" w:hAnsi="Times New Roman"/>
          <w:u w:val="single"/>
        </w:rPr>
      </w:pPr>
      <w:r w:rsidRPr="002A1929">
        <w:rPr>
          <w:rFonts w:ascii="Times New Roman" w:hAnsi="Times New Roman"/>
          <w:u w:val="single"/>
        </w:rPr>
        <w:t xml:space="preserve">(f)  To assist in advising students regarding the selection of coherent sequences of core courses aligned with students’ academic and career goals, the board shall make information about the structure and transferability of the recommended core curriculum, including the general core curriculum and the disciplinary core areas identified under Section (a-2), available to school counselors and other postsecondary advisors employed by school districts </w:t>
      </w:r>
      <w:r w:rsidR="00031224" w:rsidRPr="00031224">
        <w:rPr>
          <w:rFonts w:ascii="Times New Roman" w:hAnsi="Times New Roman"/>
          <w:highlight w:val="yellow"/>
          <w:u w:val="single"/>
        </w:rPr>
        <w:t>and open enrollment charters</w:t>
      </w:r>
      <w:r w:rsidR="00031224">
        <w:rPr>
          <w:rFonts w:ascii="Times New Roman" w:hAnsi="Times New Roman"/>
          <w:u w:val="single"/>
        </w:rPr>
        <w:t xml:space="preserve"> </w:t>
      </w:r>
      <w:r w:rsidRPr="002A1929">
        <w:rPr>
          <w:rFonts w:ascii="Times New Roman" w:hAnsi="Times New Roman"/>
          <w:u w:val="single"/>
        </w:rPr>
        <w:t>and to each institution of higher education.</w:t>
      </w:r>
    </w:p>
    <w:p w:rsidR="00D70308" w:rsidRPr="002A1929" w:rsidRDefault="00D70308" w:rsidP="00D70308">
      <w:pPr>
        <w:spacing w:line="480" w:lineRule="auto"/>
        <w:jc w:val="both"/>
        <w:rPr>
          <w:rFonts w:ascii="Times New Roman" w:hAnsi="Times New Roman"/>
          <w:u w:val="single"/>
        </w:rPr>
      </w:pPr>
      <w:r w:rsidRPr="002A1929">
        <w:rPr>
          <w:rFonts w:ascii="Times New Roman" w:hAnsi="Times New Roman"/>
          <w:u w:val="single"/>
        </w:rPr>
        <w:t xml:space="preserve">(g)  The board by rule shall develop a policy to encourage the use of negotiated rulemaking procedures under Chapter 2008, Government Code, for the adoption of any rules necessary to implement this section. </w:t>
      </w:r>
    </w:p>
    <w:p w:rsidR="00960EEB" w:rsidRPr="002A1929" w:rsidRDefault="00960EEB" w:rsidP="00960EEB">
      <w:pPr>
        <w:spacing w:line="480" w:lineRule="auto"/>
        <w:jc w:val="both"/>
        <w:rPr>
          <w:rFonts w:ascii="Times New Roman" w:hAnsi="Times New Roman"/>
        </w:rPr>
      </w:pPr>
      <w:r w:rsidRPr="002A1929">
        <w:rPr>
          <w:rFonts w:ascii="Times New Roman" w:hAnsi="Times New Roman"/>
        </w:rPr>
        <w:t>SECTION 15.  Section 61.823, Education Code, is amended by adding Subsection (f) to read as follows:</w:t>
      </w:r>
    </w:p>
    <w:p w:rsidR="00960EEB" w:rsidRPr="002A1929" w:rsidRDefault="00960EEB" w:rsidP="00960EEB">
      <w:pPr>
        <w:spacing w:line="480" w:lineRule="auto"/>
        <w:jc w:val="both"/>
        <w:rPr>
          <w:rFonts w:ascii="Times New Roman" w:hAnsi="Times New Roman"/>
          <w:u w:val="single"/>
        </w:rPr>
      </w:pPr>
      <w:r w:rsidRPr="002A1929">
        <w:rPr>
          <w:rFonts w:ascii="Times New Roman" w:hAnsi="Times New Roman"/>
          <w:u w:val="single"/>
        </w:rPr>
        <w:t>(f)  A community college shall adopt in whole or in part each field of study curriculum developed by the board under this section for an academic area in which the college or institution offers the program or courses in that program.</w:t>
      </w:r>
    </w:p>
    <w:p w:rsidR="00633515" w:rsidRPr="002A1929" w:rsidRDefault="00633515" w:rsidP="00633515">
      <w:pPr>
        <w:spacing w:line="480" w:lineRule="auto"/>
        <w:ind w:firstLine="720"/>
        <w:jc w:val="both"/>
        <w:rPr>
          <w:rFonts w:ascii="Times New Roman" w:hAnsi="Times New Roman"/>
        </w:rPr>
      </w:pPr>
      <w:r w:rsidRPr="002A1929">
        <w:rPr>
          <w:rFonts w:ascii="Times New Roman" w:hAnsi="Times New Roman"/>
          <w:u w:val="single"/>
        </w:rPr>
        <w:t>Sec. 61.8232.  STUDY ON TRANSFER ADMISSION GUARANTEE.  (a)  The board shall conduct a study on the feasibility of guaranteeing transfer admission to an institution of higher education for students who complete certain courses in the core curriculum or a field of study curriculum at another institution of higher education.</w:t>
      </w:r>
    </w:p>
    <w:p w:rsidR="00633515" w:rsidRPr="002A1929" w:rsidRDefault="00633515" w:rsidP="00960EEB">
      <w:pPr>
        <w:spacing w:line="480" w:lineRule="auto"/>
        <w:ind w:firstLine="720"/>
        <w:jc w:val="both"/>
        <w:rPr>
          <w:rFonts w:ascii="Times New Roman" w:hAnsi="Times New Roman"/>
        </w:rPr>
      </w:pPr>
      <w:r w:rsidRPr="002A1929">
        <w:rPr>
          <w:rFonts w:ascii="Times New Roman" w:hAnsi="Times New Roman"/>
          <w:u w:val="single"/>
        </w:rPr>
        <w:lastRenderedPageBreak/>
        <w:t>(b)  Not later than September 1, 2020, the board shall submit to the members of the legislature a report on the results of the study and recommendations for legislative or other action. The</w:t>
      </w:r>
      <w:r w:rsidR="00960EEB" w:rsidRPr="002A1929">
        <w:rPr>
          <w:rFonts w:ascii="Times New Roman" w:hAnsi="Times New Roman"/>
          <w:u w:val="single"/>
        </w:rPr>
        <w:t xml:space="preserve"> </w:t>
      </w:r>
      <w:r w:rsidRPr="002A1929">
        <w:rPr>
          <w:rFonts w:ascii="Times New Roman" w:hAnsi="Times New Roman"/>
          <w:u w:val="single"/>
        </w:rPr>
        <w:t>report must include recommendations regarding eligibility criteria for a student to receive or an institution of higher education to participate in the transfer admission guarantee.</w:t>
      </w:r>
    </w:p>
    <w:p w:rsidR="00633515" w:rsidRPr="002A1929" w:rsidRDefault="00633515" w:rsidP="00633515">
      <w:pPr>
        <w:spacing w:line="480" w:lineRule="auto"/>
        <w:ind w:firstLine="720"/>
        <w:jc w:val="both"/>
        <w:rPr>
          <w:rFonts w:ascii="Times New Roman" w:hAnsi="Times New Roman"/>
          <w:u w:val="single"/>
        </w:rPr>
      </w:pPr>
      <w:r w:rsidRPr="002A1929">
        <w:rPr>
          <w:rFonts w:ascii="Times New Roman" w:hAnsi="Times New Roman"/>
          <w:u w:val="single"/>
        </w:rPr>
        <w:t>(c)  This section expires September 1, 2021.</w:t>
      </w:r>
    </w:p>
    <w:p w:rsidR="000E22B9" w:rsidRPr="002A1929" w:rsidRDefault="000E22B9" w:rsidP="002D0D93">
      <w:pPr>
        <w:spacing w:line="480" w:lineRule="auto"/>
        <w:jc w:val="both"/>
        <w:rPr>
          <w:rFonts w:ascii="Times New Roman" w:hAnsi="Times New Roman"/>
          <w:u w:val="single"/>
        </w:rPr>
      </w:pPr>
      <w:r w:rsidRPr="002A1929">
        <w:rPr>
          <w:rFonts w:ascii="Times New Roman" w:hAnsi="Times New Roman"/>
        </w:rPr>
        <w:t>SECTION</w:t>
      </w:r>
      <w:r w:rsidR="002D0D93" w:rsidRPr="002A1929">
        <w:rPr>
          <w:rFonts w:ascii="Times New Roman" w:hAnsi="Times New Roman"/>
        </w:rPr>
        <w:t xml:space="preserve"> 16</w:t>
      </w:r>
      <w:r w:rsidRPr="002A1929">
        <w:rPr>
          <w:rFonts w:ascii="Times New Roman" w:hAnsi="Times New Roman"/>
        </w:rPr>
        <w:t xml:space="preserve">.  </w:t>
      </w:r>
      <w:bookmarkStart w:id="4" w:name="_Hlk4842249"/>
      <w:r w:rsidRPr="002A1929">
        <w:rPr>
          <w:rFonts w:ascii="Times New Roman" w:hAnsi="Times New Roman"/>
          <w:u w:val="single"/>
        </w:rPr>
        <w:t xml:space="preserve">(a) For each Bachelor offering, a public institution must crosswalk their degree to the ACGM to identify courses students can take at any community college in the state. </w:t>
      </w:r>
    </w:p>
    <w:p w:rsidR="000E22B9" w:rsidRPr="002A1929" w:rsidRDefault="000E22B9" w:rsidP="00633515">
      <w:pPr>
        <w:spacing w:line="480" w:lineRule="auto"/>
        <w:ind w:firstLine="720"/>
        <w:jc w:val="both"/>
        <w:rPr>
          <w:rFonts w:ascii="Times New Roman" w:hAnsi="Times New Roman"/>
          <w:u w:val="single"/>
        </w:rPr>
      </w:pPr>
      <w:r w:rsidRPr="002A1929">
        <w:rPr>
          <w:rFonts w:ascii="Times New Roman" w:hAnsi="Times New Roman"/>
          <w:u w:val="single"/>
        </w:rPr>
        <w:t xml:space="preserve">(b) the coordinating </w:t>
      </w:r>
      <w:r w:rsidR="00960EEB" w:rsidRPr="002A1929">
        <w:rPr>
          <w:rFonts w:ascii="Times New Roman" w:hAnsi="Times New Roman"/>
          <w:u w:val="single"/>
        </w:rPr>
        <w:t xml:space="preserve">board </w:t>
      </w:r>
      <w:r w:rsidRPr="002A1929">
        <w:rPr>
          <w:rFonts w:ascii="Times New Roman" w:hAnsi="Times New Roman"/>
          <w:u w:val="single"/>
        </w:rPr>
        <w:t>shall define the template and institutions must transmit information annually to the board for the upcoming academic year by March.</w:t>
      </w:r>
    </w:p>
    <w:p w:rsidR="000E22B9" w:rsidRPr="002A1929" w:rsidRDefault="000E22B9" w:rsidP="00633515">
      <w:pPr>
        <w:spacing w:line="480" w:lineRule="auto"/>
        <w:ind w:firstLine="720"/>
        <w:jc w:val="both"/>
        <w:rPr>
          <w:rFonts w:ascii="Times New Roman" w:hAnsi="Times New Roman"/>
          <w:u w:val="single"/>
        </w:rPr>
      </w:pPr>
      <w:r w:rsidRPr="002A1929">
        <w:rPr>
          <w:rFonts w:ascii="Times New Roman" w:hAnsi="Times New Roman"/>
          <w:u w:val="single"/>
        </w:rPr>
        <w:t xml:space="preserve">(c) Any </w:t>
      </w:r>
      <w:r w:rsidR="00947E7F" w:rsidRPr="002A1929">
        <w:rPr>
          <w:rFonts w:ascii="Times New Roman" w:hAnsi="Times New Roman"/>
          <w:u w:val="single"/>
        </w:rPr>
        <w:t xml:space="preserve">institution of higher education accepting a transfer student shall adhere to the crosswalk in existence when the student first enrolled at the initial institution.  </w:t>
      </w:r>
    </w:p>
    <w:bookmarkEnd w:id="4"/>
    <w:p w:rsidR="003D35A8" w:rsidRPr="002A1929" w:rsidRDefault="002D0D93" w:rsidP="002D0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hAnsi="Times New Roman"/>
        </w:rPr>
      </w:pPr>
      <w:r w:rsidRPr="002A1929">
        <w:rPr>
          <w:rFonts w:ascii="Times New Roman" w:hAnsi="Times New Roman"/>
        </w:rPr>
        <w:t xml:space="preserve">SECTION 17. </w:t>
      </w:r>
      <w:r w:rsidR="003D35A8" w:rsidRPr="002A1929">
        <w:rPr>
          <w:rFonts w:ascii="Times New Roman" w:hAnsi="Times New Roman"/>
        </w:rPr>
        <w:t>Sec. 61.833.  CREDIT TRANSFER FOR ASSOCIATE DEGREE.  (a)  In this section:</w:t>
      </w:r>
    </w:p>
    <w:p w:rsidR="003D35A8" w:rsidRPr="002A1929" w:rsidRDefault="003D35A8" w:rsidP="003D3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1560"/>
        <w:rPr>
          <w:rFonts w:ascii="Times New Roman" w:hAnsi="Times New Roman"/>
        </w:rPr>
      </w:pPr>
      <w:r w:rsidRPr="002A1929">
        <w:rPr>
          <w:rFonts w:ascii="Times New Roman" w:hAnsi="Times New Roman"/>
        </w:rPr>
        <w:t>(1)  "Lower-division institution of higher education" means a public junior college, public state college, or public technical institute.</w:t>
      </w:r>
    </w:p>
    <w:p w:rsidR="003D35A8" w:rsidRPr="002A1929" w:rsidRDefault="003D35A8" w:rsidP="003D3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1560"/>
        <w:rPr>
          <w:rFonts w:ascii="Times New Roman" w:hAnsi="Times New Roman"/>
        </w:rPr>
      </w:pPr>
      <w:r w:rsidRPr="002A1929">
        <w:rPr>
          <w:rFonts w:ascii="Times New Roman" w:hAnsi="Times New Roman"/>
        </w:rPr>
        <w:t>(2)  "Reverse transfer data sharing platform" means:</w:t>
      </w:r>
    </w:p>
    <w:p w:rsidR="003D35A8" w:rsidRPr="002A1929" w:rsidRDefault="003D35A8" w:rsidP="003D3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2280"/>
        <w:rPr>
          <w:rFonts w:ascii="Times New Roman" w:hAnsi="Times New Roman"/>
          <w:strike/>
        </w:rPr>
      </w:pPr>
      <w:r w:rsidRPr="002A1929">
        <w:rPr>
          <w:rFonts w:ascii="Times New Roman" w:hAnsi="Times New Roman"/>
        </w:rPr>
        <w:t>(A)  the National Student Clearinghouse</w:t>
      </w:r>
      <w:r w:rsidRPr="002A1929">
        <w:rPr>
          <w:rFonts w:ascii="Times New Roman" w:hAnsi="Times New Roman"/>
          <w:strike/>
        </w:rPr>
        <w:t>; or</w:t>
      </w:r>
    </w:p>
    <w:p w:rsidR="003D35A8" w:rsidRPr="002A1929" w:rsidRDefault="003D35A8" w:rsidP="003D35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2280"/>
        <w:rPr>
          <w:rFonts w:ascii="Times New Roman" w:hAnsi="Times New Roman"/>
        </w:rPr>
      </w:pPr>
      <w:r w:rsidRPr="002A1929">
        <w:rPr>
          <w:rFonts w:ascii="Times New Roman" w:hAnsi="Times New Roman"/>
          <w:strike/>
        </w:rPr>
        <w:t xml:space="preserve">(B)  a similar national electronic data </w:t>
      </w:r>
      <w:r w:rsidR="00B06CA8" w:rsidRPr="002A1929">
        <w:rPr>
          <w:rFonts w:ascii="Times New Roman" w:hAnsi="Times New Roman"/>
          <w:strike/>
        </w:rPr>
        <w:t>sharing,</w:t>
      </w:r>
      <w:r w:rsidRPr="002A1929">
        <w:rPr>
          <w:rFonts w:ascii="Times New Roman" w:hAnsi="Times New Roman"/>
          <w:strike/>
        </w:rPr>
        <w:t xml:space="preserve"> and exchange platform operated by an agent of the institution that meets nationally accepted standards, conventions, and practices</w:t>
      </w:r>
      <w:r w:rsidRPr="002A1929">
        <w:rPr>
          <w:rFonts w:ascii="Times New Roman" w:hAnsi="Times New Roman"/>
        </w:rPr>
        <w:t>.</w:t>
      </w:r>
    </w:p>
    <w:p w:rsidR="003D35A8" w:rsidRPr="002A1929" w:rsidRDefault="003D35A8" w:rsidP="003D35A8">
      <w:pPr>
        <w:rPr>
          <w:rFonts w:ascii="Times New Roman" w:hAnsi="Times New Roman"/>
        </w:rPr>
      </w:pPr>
    </w:p>
    <w:p w:rsidR="003D35A8" w:rsidRPr="002A1929" w:rsidRDefault="002D0D93" w:rsidP="002D0D93">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pPr>
      <w:r w:rsidRPr="002A1929">
        <w:t xml:space="preserve">SECTION 18. </w:t>
      </w:r>
      <w:r w:rsidR="003D35A8" w:rsidRPr="002A1929">
        <w:t>Sec. 51.9715.  RELEASE OF STUDENT ACADEMIC INFORMATION.  (a)  An institution of higher education may request the submission of a signed consent form authorizing the institution to release academic course, grade, and credit information with each:</w:t>
      </w:r>
    </w:p>
    <w:p w:rsidR="003D35A8" w:rsidRPr="002A1929" w:rsidRDefault="003D35A8" w:rsidP="003D35A8">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pPr>
      <w:r w:rsidRPr="002A1929">
        <w:t xml:space="preserve">(1)  application for undergraduate transfer admission to the institution, if the institution is a general academic teaching institution, to be used for the purposes of Section </w:t>
      </w:r>
      <w:hyperlink r:id="rId7" w:tgtFrame="new" w:history="1">
        <w:r w:rsidRPr="002A1929">
          <w:rPr>
            <w:rStyle w:val="Hyperlink"/>
            <w:color w:val="auto"/>
          </w:rPr>
          <w:t>61.833</w:t>
        </w:r>
      </w:hyperlink>
      <w:r w:rsidRPr="002A1929">
        <w:t>; or</w:t>
      </w:r>
    </w:p>
    <w:p w:rsidR="003D35A8" w:rsidRPr="002A1929" w:rsidRDefault="003D35A8" w:rsidP="003D35A8">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pPr>
      <w:r w:rsidRPr="002A1929">
        <w:lastRenderedPageBreak/>
        <w:t>(2)  request from a student for a release of the student's transcript by the institution.</w:t>
      </w:r>
    </w:p>
    <w:p w:rsidR="003D35A8" w:rsidRPr="002A1929" w:rsidRDefault="003D35A8" w:rsidP="003D35A8">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840"/>
      </w:pPr>
      <w:r w:rsidRPr="002A1929">
        <w:t>(b)  An institution of higher education may release student information in accordance with Subsection (a) through</w:t>
      </w:r>
      <w:r w:rsidRPr="002A1929">
        <w:rPr>
          <w:strike/>
        </w:rPr>
        <w:t>:</w:t>
      </w:r>
    </w:p>
    <w:p w:rsidR="003D35A8" w:rsidRPr="004551CA" w:rsidRDefault="003D35A8" w:rsidP="003D35A8">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pPr>
      <w:r w:rsidRPr="004551CA">
        <w:t xml:space="preserve">(1)  the National Student Clearinghouse; or </w:t>
      </w:r>
    </w:p>
    <w:p w:rsidR="003D35A8" w:rsidRPr="004551CA" w:rsidRDefault="004551CA" w:rsidP="003D35A8">
      <w:pPr>
        <w:pStyle w:val="lef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tLeast"/>
        <w:ind w:firstLine="1560"/>
      </w:pPr>
      <w:r>
        <w:t>(2)  an alternative platform developed by the coordinating board</w:t>
      </w:r>
      <w:r w:rsidR="003D35A8" w:rsidRPr="004551CA">
        <w:t>.</w:t>
      </w:r>
    </w:p>
    <w:p w:rsidR="003D35A8" w:rsidRPr="002A1929" w:rsidRDefault="003D35A8" w:rsidP="003D35A8">
      <w:pPr>
        <w:rPr>
          <w:rFonts w:ascii="Times New Roman" w:hAnsi="Times New Roman"/>
          <w:u w:val="single"/>
        </w:rPr>
      </w:pPr>
    </w:p>
    <w:p w:rsidR="00633515" w:rsidRPr="002A1929" w:rsidRDefault="00633515" w:rsidP="00633515">
      <w:pPr>
        <w:spacing w:line="480" w:lineRule="auto"/>
        <w:ind w:firstLine="720"/>
        <w:jc w:val="both"/>
        <w:rPr>
          <w:rFonts w:ascii="Times New Roman" w:hAnsi="Times New Roman"/>
        </w:rPr>
      </w:pPr>
      <w:r w:rsidRPr="002A1929">
        <w:rPr>
          <w:rFonts w:ascii="Times New Roman" w:hAnsi="Times New Roman"/>
        </w:rPr>
        <w:t>SECTION </w:t>
      </w:r>
      <w:r w:rsidR="00EA085A" w:rsidRPr="002A1929">
        <w:rPr>
          <w:rFonts w:ascii="Times New Roman" w:hAnsi="Times New Roman"/>
        </w:rPr>
        <w:t>1</w:t>
      </w:r>
      <w:r w:rsidR="002D0D93" w:rsidRPr="002A1929">
        <w:rPr>
          <w:rFonts w:ascii="Times New Roman" w:hAnsi="Times New Roman"/>
        </w:rPr>
        <w:t>9</w:t>
      </w:r>
      <w:r w:rsidRPr="002A1929">
        <w:rPr>
          <w:rFonts w:ascii="Times New Roman" w:hAnsi="Times New Roman"/>
        </w:rPr>
        <w:t>.  Section 51.9685(c-1), Education Code, is repealed.</w:t>
      </w:r>
    </w:p>
    <w:p w:rsidR="00EA1AB6" w:rsidRPr="002A1929" w:rsidRDefault="00EA1AB6" w:rsidP="00EA1AB6">
      <w:pPr>
        <w:spacing w:line="480" w:lineRule="auto"/>
        <w:ind w:firstLine="720"/>
        <w:jc w:val="both"/>
        <w:rPr>
          <w:rFonts w:ascii="Times New Roman" w:hAnsi="Times New Roman"/>
        </w:rPr>
      </w:pPr>
      <w:r w:rsidRPr="002A1929">
        <w:rPr>
          <w:rFonts w:ascii="Times New Roman" w:hAnsi="Times New Roman"/>
        </w:rPr>
        <w:t xml:space="preserve">SECTION </w:t>
      </w:r>
      <w:r w:rsidR="002D0D93" w:rsidRPr="002A1929">
        <w:rPr>
          <w:rFonts w:ascii="Times New Roman" w:hAnsi="Times New Roman"/>
        </w:rPr>
        <w:t>20</w:t>
      </w:r>
      <w:r w:rsidRPr="002A1929">
        <w:rPr>
          <w:rFonts w:ascii="Times New Roman" w:hAnsi="Times New Roman"/>
        </w:rPr>
        <w:t xml:space="preserve">.  Sections </w:t>
      </w:r>
      <w:r w:rsidR="00936549" w:rsidRPr="002A1929">
        <w:rPr>
          <w:rFonts w:ascii="Times New Roman" w:hAnsi="Times New Roman"/>
        </w:rPr>
        <w:t xml:space="preserve">51.762, </w:t>
      </w:r>
      <w:r w:rsidRPr="002A1929">
        <w:rPr>
          <w:rFonts w:ascii="Times New Roman" w:hAnsi="Times New Roman"/>
        </w:rPr>
        <w:t>51.96852</w:t>
      </w:r>
      <w:r w:rsidR="00936549" w:rsidRPr="002A1929">
        <w:rPr>
          <w:rFonts w:ascii="Times New Roman" w:hAnsi="Times New Roman"/>
        </w:rPr>
        <w:t xml:space="preserve">, </w:t>
      </w:r>
      <w:r w:rsidRPr="002A1929">
        <w:rPr>
          <w:rFonts w:ascii="Times New Roman" w:hAnsi="Times New Roman"/>
        </w:rPr>
        <w:t>51.96853,</w:t>
      </w:r>
      <w:r w:rsidR="00936549" w:rsidRPr="002A1929">
        <w:rPr>
          <w:rFonts w:ascii="Times New Roman" w:hAnsi="Times New Roman"/>
        </w:rPr>
        <w:t xml:space="preserve"> 51.9715, 61.822,</w:t>
      </w:r>
      <w:r w:rsidRPr="002A1929">
        <w:rPr>
          <w:rFonts w:ascii="Times New Roman" w:hAnsi="Times New Roman"/>
        </w:rPr>
        <w:t xml:space="preserve"> Education Code, as added </w:t>
      </w:r>
      <w:r w:rsidR="00936549" w:rsidRPr="002A1929">
        <w:rPr>
          <w:rFonts w:ascii="Times New Roman" w:hAnsi="Times New Roman"/>
        </w:rPr>
        <w:t>or</w:t>
      </w:r>
      <w:r w:rsidRPr="002A1929">
        <w:rPr>
          <w:rFonts w:ascii="Times New Roman" w:hAnsi="Times New Roman"/>
        </w:rPr>
        <w:t xml:space="preserve"> amended by this Act, apply beginning with the 2020-2021 academic year.</w:t>
      </w:r>
    </w:p>
    <w:p w:rsidR="00EA1AB6" w:rsidRPr="002A1929" w:rsidRDefault="00EA1AB6" w:rsidP="00EA1AB6">
      <w:pPr>
        <w:spacing w:line="480" w:lineRule="auto"/>
        <w:ind w:firstLine="720"/>
        <w:jc w:val="both"/>
        <w:rPr>
          <w:rFonts w:ascii="Times New Roman" w:hAnsi="Times New Roman"/>
        </w:rPr>
      </w:pPr>
      <w:r w:rsidRPr="002A1929">
        <w:rPr>
          <w:rFonts w:ascii="Times New Roman" w:hAnsi="Times New Roman"/>
        </w:rPr>
        <w:t xml:space="preserve">SECTION </w:t>
      </w:r>
      <w:r w:rsidR="002D0D93" w:rsidRPr="002A1929">
        <w:rPr>
          <w:rFonts w:ascii="Times New Roman" w:hAnsi="Times New Roman"/>
        </w:rPr>
        <w:t>21</w:t>
      </w:r>
      <w:r w:rsidRPr="002A1929">
        <w:rPr>
          <w:rFonts w:ascii="Times New Roman" w:hAnsi="Times New Roman"/>
        </w:rPr>
        <w:t xml:space="preserve">.  Not later than </w:t>
      </w:r>
      <w:r w:rsidR="001E4B15" w:rsidRPr="002A1929">
        <w:rPr>
          <w:rFonts w:ascii="Times New Roman" w:hAnsi="Times New Roman"/>
        </w:rPr>
        <w:t>December 31, 2020</w:t>
      </w:r>
      <w:r w:rsidRPr="002A1929">
        <w:rPr>
          <w:rFonts w:ascii="Times New Roman" w:hAnsi="Times New Roman"/>
        </w:rPr>
        <w:t>, the Texas Higher Education Coordinating Board shall develop a recommended core curriculum that conforms to the requirements of Section 61.822, Education Code, as amended by this Act.</w:t>
      </w:r>
    </w:p>
    <w:p w:rsidR="00EA1AB6" w:rsidRPr="002A1929" w:rsidRDefault="00EA1AB6" w:rsidP="00633515">
      <w:pPr>
        <w:spacing w:line="480" w:lineRule="auto"/>
        <w:ind w:firstLine="720"/>
        <w:jc w:val="both"/>
        <w:rPr>
          <w:rFonts w:ascii="Times New Roman" w:hAnsi="Times New Roman"/>
        </w:rPr>
      </w:pPr>
      <w:r w:rsidRPr="002A1929">
        <w:rPr>
          <w:rFonts w:ascii="Times New Roman" w:hAnsi="Times New Roman"/>
        </w:rPr>
        <w:t xml:space="preserve">SECTION </w:t>
      </w:r>
      <w:r w:rsidR="002D0D93" w:rsidRPr="002A1929">
        <w:rPr>
          <w:rFonts w:ascii="Times New Roman" w:hAnsi="Times New Roman"/>
        </w:rPr>
        <w:t>22.</w:t>
      </w:r>
      <w:r w:rsidRPr="002A1929">
        <w:rPr>
          <w:rFonts w:ascii="Times New Roman" w:hAnsi="Times New Roman"/>
        </w:rPr>
        <w:t xml:space="preserve"> The coordinating board may adopt rules to implement the processes under this subchapter.</w:t>
      </w:r>
    </w:p>
    <w:p w:rsidR="003F3435" w:rsidRPr="002A1929" w:rsidRDefault="0032493E" w:rsidP="002D0D93">
      <w:pPr>
        <w:spacing w:line="480" w:lineRule="auto"/>
        <w:ind w:firstLine="720"/>
        <w:jc w:val="both"/>
        <w:rPr>
          <w:rFonts w:ascii="Times New Roman" w:hAnsi="Times New Roman"/>
        </w:rPr>
      </w:pPr>
      <w:r w:rsidRPr="002A1929">
        <w:rPr>
          <w:rFonts w:ascii="Times New Roman" w:hAnsi="Times New Roman"/>
        </w:rPr>
        <w:t>SECTION </w:t>
      </w:r>
      <w:r w:rsidR="002D0D93" w:rsidRPr="002A1929">
        <w:rPr>
          <w:rFonts w:ascii="Times New Roman" w:hAnsi="Times New Roman"/>
        </w:rPr>
        <w:t>23</w:t>
      </w:r>
      <w:r w:rsidRPr="002A1929">
        <w:rPr>
          <w:rFonts w:ascii="Times New Roman" w:hAnsi="Times New Roman"/>
        </w:rPr>
        <w:t>.  This Act takes effect September 1, 2019.</w:t>
      </w:r>
      <w:bookmarkStart w:id="5" w:name="_GoBack"/>
      <w:bookmarkEnd w:id="5"/>
    </w:p>
    <w:sectPr w:rsidR="003F3435" w:rsidRPr="002A1929" w:rsidSect="00967C46">
      <w:headerReference w:type="default" r:id="rId8"/>
      <w:footerReference w:type="default" r:id="rId9"/>
      <w:headerReference w:type="first" r:id="rId10"/>
      <w:footerReference w:type="first" r:id="rId11"/>
      <w:pgSz w:w="12240" w:h="20160" w:code="5"/>
      <w:pgMar w:top="1440" w:right="1440" w:bottom="630" w:left="1440" w:header="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A2" w:rsidRDefault="000618A2">
      <w:r>
        <w:separator/>
      </w:r>
    </w:p>
  </w:endnote>
  <w:endnote w:type="continuationSeparator" w:id="0">
    <w:p w:rsidR="000618A2" w:rsidRDefault="0006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4551CA">
      <w:rPr>
        <w:noProof/>
      </w:rPr>
      <w:t>12</w:t>
    </w:r>
    <w:r w:rsidR="003F3435">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4551CA">
      <w:rPr>
        <w:noProof/>
      </w:rPr>
      <w:t>1</w:t>
    </w:r>
    <w:r w:rsidR="003F3435">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A2" w:rsidRDefault="000618A2">
      <w:r>
        <w:separator/>
      </w:r>
    </w:p>
  </w:footnote>
  <w:footnote w:type="continuationSeparator" w:id="0">
    <w:p w:rsidR="000618A2" w:rsidRDefault="0006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tabs>
        <w:tab w:val="right" w:pos="9350"/>
      </w:tabs>
      <w:jc w:val="both"/>
    </w:pPr>
    <w:r>
      <w:tab/>
      <w:t>S.B. No. 25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435" w:rsidRDefault="003F3435"/>
  <w:p w:rsidR="00911491" w:rsidRDefault="00911491"/>
  <w:p w:rsidR="00911491" w:rsidRPr="00911491" w:rsidRDefault="00911491">
    <w:pPr>
      <w:rPr>
        <w:b/>
        <w:sz w:val="28"/>
      </w:rPr>
    </w:pPr>
  </w:p>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35"/>
    <w:rsid w:val="00006298"/>
    <w:rsid w:val="000203D3"/>
    <w:rsid w:val="00031224"/>
    <w:rsid w:val="00055E5F"/>
    <w:rsid w:val="000618A2"/>
    <w:rsid w:val="000C687B"/>
    <w:rsid w:val="000D70DC"/>
    <w:rsid w:val="000E22B9"/>
    <w:rsid w:val="00143D47"/>
    <w:rsid w:val="001B4562"/>
    <w:rsid w:val="001D720B"/>
    <w:rsid w:val="001E4B15"/>
    <w:rsid w:val="002461C7"/>
    <w:rsid w:val="002A1929"/>
    <w:rsid w:val="002D0D93"/>
    <w:rsid w:val="002F6AAE"/>
    <w:rsid w:val="002F7BA8"/>
    <w:rsid w:val="0032493E"/>
    <w:rsid w:val="0034728A"/>
    <w:rsid w:val="0035768E"/>
    <w:rsid w:val="0037454E"/>
    <w:rsid w:val="003B5866"/>
    <w:rsid w:val="003D1F95"/>
    <w:rsid w:val="003D35A8"/>
    <w:rsid w:val="003F3435"/>
    <w:rsid w:val="00405A93"/>
    <w:rsid w:val="00432E96"/>
    <w:rsid w:val="004551CA"/>
    <w:rsid w:val="00466BFE"/>
    <w:rsid w:val="004A10CE"/>
    <w:rsid w:val="004B14E8"/>
    <w:rsid w:val="004E5B79"/>
    <w:rsid w:val="00541F7E"/>
    <w:rsid w:val="00542C3A"/>
    <w:rsid w:val="00630C91"/>
    <w:rsid w:val="00633515"/>
    <w:rsid w:val="00654ECE"/>
    <w:rsid w:val="00661E11"/>
    <w:rsid w:val="00682891"/>
    <w:rsid w:val="006E0DA4"/>
    <w:rsid w:val="006F13B0"/>
    <w:rsid w:val="007359FE"/>
    <w:rsid w:val="00756244"/>
    <w:rsid w:val="007A4D16"/>
    <w:rsid w:val="007F5228"/>
    <w:rsid w:val="00826435"/>
    <w:rsid w:val="008A75EB"/>
    <w:rsid w:val="008C6405"/>
    <w:rsid w:val="008E1CDB"/>
    <w:rsid w:val="008F67A1"/>
    <w:rsid w:val="00911491"/>
    <w:rsid w:val="00936549"/>
    <w:rsid w:val="00943F1A"/>
    <w:rsid w:val="00947E7F"/>
    <w:rsid w:val="009565D1"/>
    <w:rsid w:val="00960EEB"/>
    <w:rsid w:val="00967C46"/>
    <w:rsid w:val="009A6C3B"/>
    <w:rsid w:val="009B61F6"/>
    <w:rsid w:val="00A200AE"/>
    <w:rsid w:val="00A4038E"/>
    <w:rsid w:val="00A47766"/>
    <w:rsid w:val="00A76944"/>
    <w:rsid w:val="00A84F78"/>
    <w:rsid w:val="00AC653C"/>
    <w:rsid w:val="00B06CA8"/>
    <w:rsid w:val="00B84DB9"/>
    <w:rsid w:val="00BB09EA"/>
    <w:rsid w:val="00BC26CD"/>
    <w:rsid w:val="00D70308"/>
    <w:rsid w:val="00E90F8E"/>
    <w:rsid w:val="00EA085A"/>
    <w:rsid w:val="00EA1AB6"/>
    <w:rsid w:val="00F83A03"/>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3B2A"/>
  <w15:docId w15:val="{360DA385-629C-4671-9F98-3B34F1E2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 w:type="paragraph" w:styleId="BalloonText">
    <w:name w:val="Balloon Text"/>
    <w:basedOn w:val="Normal"/>
    <w:link w:val="BalloonTextChar"/>
    <w:uiPriority w:val="99"/>
    <w:semiHidden/>
    <w:unhideWhenUsed/>
    <w:rsid w:val="00020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D3"/>
    <w:rPr>
      <w:rFonts w:ascii="Segoe UI" w:hAnsi="Segoe UI" w:cs="Segoe UI"/>
      <w:sz w:val="18"/>
      <w:szCs w:val="18"/>
    </w:rPr>
  </w:style>
  <w:style w:type="paragraph" w:styleId="ListParagraph">
    <w:name w:val="List Paragraph"/>
    <w:basedOn w:val="Normal"/>
    <w:uiPriority w:val="34"/>
    <w:qFormat/>
    <w:rsid w:val="009B61F6"/>
    <w:pPr>
      <w:ind w:left="720"/>
      <w:contextualSpacing/>
    </w:pPr>
  </w:style>
  <w:style w:type="paragraph" w:customStyle="1" w:styleId="left">
    <w:name w:val="left"/>
    <w:basedOn w:val="Normal"/>
    <w:rsid w:val="003D35A8"/>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9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utes.legis.state.tx.us/GetStatute.aspx?Code=ED&amp;Value=61.8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9EC97-BE5A-44F9-BA3A-0376E06C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3032</Words>
  <Characters>17286</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Lajuana D. Barton</cp:lastModifiedBy>
  <cp:revision>2</cp:revision>
  <cp:lastPrinted>2019-03-30T17:44:00Z</cp:lastPrinted>
  <dcterms:created xsi:type="dcterms:W3CDTF">2019-04-05T03:21:00Z</dcterms:created>
  <dcterms:modified xsi:type="dcterms:W3CDTF">2019-04-05T03:21:00Z</dcterms:modified>
</cp:coreProperties>
</file>